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D7656E" w14:textId="77777777" w:rsidR="009731DA" w:rsidRDefault="009731DA" w:rsidP="00745DAE">
      <w:pPr>
        <w:pStyle w:val="Ttulo1"/>
      </w:pPr>
    </w:p>
    <w:p w14:paraId="623971E8" w14:textId="39DB81FF" w:rsidR="000D7891" w:rsidRPr="00630F4F" w:rsidRDefault="00DD42F1" w:rsidP="00745DAE">
      <w:pPr>
        <w:pStyle w:val="Ttulo1"/>
      </w:pPr>
      <w:proofErr w:type="gramStart"/>
      <w:r w:rsidRPr="00630F4F">
        <w:t xml:space="preserve">EXCELENTÍSSIMO SENHOR JUIZ </w:t>
      </w:r>
      <w:r w:rsidR="00CB040B" w:rsidRPr="00630F4F">
        <w:t>FEDERAL</w:t>
      </w:r>
      <w:r w:rsidRPr="00630F4F">
        <w:t xml:space="preserve"> DO JUIZADO ESPECIAL FEDERAL</w:t>
      </w:r>
      <w:proofErr w:type="gramEnd"/>
      <w:r w:rsidRPr="00630F4F">
        <w:t xml:space="preserve"> D</w:t>
      </w:r>
      <w:r w:rsidR="00435059" w:rsidRPr="00630F4F">
        <w:t>A COMARCA D</w:t>
      </w:r>
      <w:r w:rsidRPr="00630F4F">
        <w:t xml:space="preserve">E </w:t>
      </w:r>
      <w:r w:rsidR="003F2485">
        <w:t>MACEIÓ</w:t>
      </w:r>
      <w:r w:rsidR="00630F4F">
        <w:t xml:space="preserve">/AL </w:t>
      </w:r>
    </w:p>
    <w:p w14:paraId="1D9060E7" w14:textId="46E23CEF" w:rsidR="00CB040B" w:rsidRPr="00F521C1" w:rsidRDefault="00CB040B" w:rsidP="00651C66"/>
    <w:p w14:paraId="70486D72" w14:textId="259B9957" w:rsidR="00CB040B" w:rsidRPr="00F521C1" w:rsidRDefault="00CB040B" w:rsidP="00651C66"/>
    <w:p w14:paraId="4D492C5C" w14:textId="0B37A423" w:rsidR="00CB040B" w:rsidRPr="00F521C1" w:rsidRDefault="00CB040B" w:rsidP="00651C66"/>
    <w:p w14:paraId="70A0769A" w14:textId="5839AFD0" w:rsidR="00CB040B" w:rsidRPr="00435059" w:rsidRDefault="002D56AC" w:rsidP="00651C66">
      <w:pPr>
        <w:rPr>
          <w:b/>
          <w:color w:val="FF0000"/>
        </w:rPr>
      </w:pPr>
      <w:r w:rsidRPr="00435059">
        <w:rPr>
          <w:b/>
          <w:color w:val="FF0000"/>
        </w:rPr>
        <w:t>TUTELA ANTECIPADA – MEDIDA LIMINAR</w:t>
      </w:r>
      <w:r w:rsidR="00EE3E29" w:rsidRPr="00435059">
        <w:rPr>
          <w:b/>
          <w:color w:val="FF0000"/>
        </w:rPr>
        <w:t xml:space="preserve"> </w:t>
      </w:r>
      <w:r w:rsidR="00EE3E29" w:rsidRPr="00435059">
        <w:rPr>
          <w:b/>
          <w:i/>
          <w:color w:val="FF0000"/>
        </w:rPr>
        <w:t xml:space="preserve">inaudita altera </w:t>
      </w:r>
      <w:proofErr w:type="spellStart"/>
      <w:r w:rsidR="00EE3E29" w:rsidRPr="00435059">
        <w:rPr>
          <w:b/>
          <w:i/>
          <w:color w:val="FF0000"/>
        </w:rPr>
        <w:t>pars</w:t>
      </w:r>
      <w:proofErr w:type="spellEnd"/>
      <w:r w:rsidRPr="00435059">
        <w:rPr>
          <w:b/>
          <w:color w:val="FF0000"/>
        </w:rPr>
        <w:t xml:space="preserve"> </w:t>
      </w:r>
    </w:p>
    <w:p w14:paraId="579D80E1" w14:textId="76A34D99" w:rsidR="002D56AC" w:rsidRPr="00435059" w:rsidRDefault="002D56AC" w:rsidP="00651C66">
      <w:pPr>
        <w:rPr>
          <w:b/>
          <w:color w:val="FF0000"/>
        </w:rPr>
      </w:pPr>
      <w:r w:rsidRPr="00435059">
        <w:rPr>
          <w:b/>
          <w:color w:val="FF0000"/>
        </w:rPr>
        <w:t>QUESITOS JUDICIAIS</w:t>
      </w:r>
    </w:p>
    <w:p w14:paraId="41490D3D" w14:textId="2A8DB820" w:rsidR="00CB040B" w:rsidRPr="00F521C1" w:rsidRDefault="00CB040B" w:rsidP="00651C66"/>
    <w:p w14:paraId="51F736A2" w14:textId="3A238674" w:rsidR="0053574B" w:rsidRDefault="009731DA" w:rsidP="00651C66">
      <w:r>
        <w:rPr>
          <w:b/>
          <w:bCs/>
        </w:rPr>
        <w:t>ILZA PEREIRA DOS SANTOS</w:t>
      </w:r>
      <w:r w:rsidR="00CB040B" w:rsidRPr="00F521C1">
        <w:t>,</w:t>
      </w:r>
      <w:r w:rsidR="00011BC9" w:rsidRPr="00F521C1">
        <w:t xml:space="preserve"> brasileir</w:t>
      </w:r>
      <w:r w:rsidR="00630F4F">
        <w:t>a</w:t>
      </w:r>
      <w:r w:rsidR="00011BC9" w:rsidRPr="00F521C1">
        <w:t>, alagoan</w:t>
      </w:r>
      <w:r w:rsidR="00630F4F">
        <w:t>a</w:t>
      </w:r>
      <w:r w:rsidR="00011BC9" w:rsidRPr="00F521C1">
        <w:t>, inscrit</w:t>
      </w:r>
      <w:r w:rsidR="00630F4F">
        <w:t>a</w:t>
      </w:r>
      <w:r w:rsidR="00745DAE" w:rsidRPr="00F521C1">
        <w:t xml:space="preserve"> no</w:t>
      </w:r>
      <w:r w:rsidR="00011BC9" w:rsidRPr="00F521C1">
        <w:t xml:space="preserve"> CPF nº: </w:t>
      </w:r>
      <w:r>
        <w:t>061.393.684-13</w:t>
      </w:r>
      <w:r w:rsidR="00011BC9" w:rsidRPr="00F521C1">
        <w:t>, residente e domiciliad</w:t>
      </w:r>
      <w:r>
        <w:t>a na Rua Jenipapo, 38, Benedito Bentes II, Maceió/AL, CEP: 57.085</w:t>
      </w:r>
      <w:r w:rsidR="003F2485">
        <w:t>-4</w:t>
      </w:r>
      <w:r w:rsidR="00E64697">
        <w:t>00</w:t>
      </w:r>
      <w:r w:rsidR="00CB040B" w:rsidRPr="00F521C1">
        <w:t>,</w:t>
      </w:r>
      <w:r w:rsidR="00011BC9" w:rsidRPr="00F521C1">
        <w:t xml:space="preserve"> </w:t>
      </w:r>
      <w:r w:rsidR="00CB040B" w:rsidRPr="00F521C1">
        <w:t xml:space="preserve">vem, respeitosamente, perante </w:t>
      </w:r>
      <w:r w:rsidR="00E64697">
        <w:t>Vossa Excelência, através de sua advogada adiante assinada</w:t>
      </w:r>
      <w:r w:rsidR="00CB040B" w:rsidRPr="00F521C1">
        <w:t xml:space="preserve"> (procuração anexa), com escritório profissional localizado na Av. Roberto Pontes Lima, nº 141, Trapiche, Maceió/AL, CEP: 57010-330, onde recebe citações e intimações, com fulcro nos </w:t>
      </w:r>
      <w:r w:rsidR="00CB040B" w:rsidRPr="00F521C1">
        <w:rPr>
          <w:b/>
          <w:bCs/>
        </w:rPr>
        <w:t xml:space="preserve">artigos </w:t>
      </w:r>
      <w:r w:rsidR="00E25FED" w:rsidRPr="00F521C1">
        <w:rPr>
          <w:b/>
          <w:bCs/>
        </w:rPr>
        <w:t>20</w:t>
      </w:r>
      <w:r w:rsidR="00CB040B" w:rsidRPr="00F521C1">
        <w:rPr>
          <w:b/>
          <w:bCs/>
        </w:rPr>
        <w:t xml:space="preserve"> da Lei n° 8.</w:t>
      </w:r>
      <w:r w:rsidR="00E25FED" w:rsidRPr="00F521C1">
        <w:rPr>
          <w:b/>
          <w:bCs/>
        </w:rPr>
        <w:t>742</w:t>
      </w:r>
      <w:r w:rsidR="00CB040B" w:rsidRPr="00F521C1">
        <w:rPr>
          <w:b/>
          <w:bCs/>
        </w:rPr>
        <w:t>/9</w:t>
      </w:r>
      <w:r w:rsidR="00E25FED" w:rsidRPr="00F521C1">
        <w:rPr>
          <w:b/>
          <w:bCs/>
        </w:rPr>
        <w:t>3</w:t>
      </w:r>
      <w:r w:rsidR="00CB040B" w:rsidRPr="00F521C1">
        <w:t xml:space="preserve">, </w:t>
      </w:r>
      <w:r w:rsidR="00CB040B" w:rsidRPr="00F521C1">
        <w:rPr>
          <w:b/>
          <w:bCs/>
        </w:rPr>
        <w:t>artigos 3º segs. da Lei n° 10.259 e art</w:t>
      </w:r>
      <w:r w:rsidR="0053574B" w:rsidRPr="00F521C1">
        <w:rPr>
          <w:b/>
          <w:bCs/>
        </w:rPr>
        <w:t>igo</w:t>
      </w:r>
      <w:r w:rsidR="00CB040B" w:rsidRPr="00F521C1">
        <w:rPr>
          <w:b/>
          <w:bCs/>
        </w:rPr>
        <w:t xml:space="preserve"> 319 do Novo Código de Processo Civil</w:t>
      </w:r>
      <w:r w:rsidR="00F50C4D">
        <w:t>, propor</w:t>
      </w:r>
    </w:p>
    <w:p w14:paraId="5D312E61" w14:textId="77777777" w:rsidR="002E6CEE" w:rsidRPr="00F521C1" w:rsidRDefault="002E6CEE" w:rsidP="00651C66"/>
    <w:p w14:paraId="507D6F3A" w14:textId="7B55A049" w:rsidR="0053574B" w:rsidRDefault="0053574B" w:rsidP="00651C66">
      <w:pPr>
        <w:rPr>
          <w:b/>
          <w:bCs/>
          <w:color w:val="FFFF00"/>
        </w:rPr>
      </w:pPr>
      <w:r w:rsidRPr="00803016">
        <w:rPr>
          <w:b/>
          <w:bCs/>
          <w:color w:val="FFFF00"/>
          <w:highlight w:val="black"/>
        </w:rPr>
        <w:t xml:space="preserve">AÇÃO DE CONCESSÃO DE </w:t>
      </w:r>
      <w:r w:rsidR="00961FF4" w:rsidRPr="00803016">
        <w:rPr>
          <w:b/>
          <w:bCs/>
          <w:color w:val="FFFF00"/>
          <w:highlight w:val="black"/>
        </w:rPr>
        <w:t>BENEFÍCIO ASSI</w:t>
      </w:r>
      <w:r w:rsidR="002D56AC">
        <w:rPr>
          <w:b/>
          <w:bCs/>
          <w:color w:val="FFFF00"/>
          <w:highlight w:val="black"/>
        </w:rPr>
        <w:t>S</w:t>
      </w:r>
      <w:r w:rsidR="00961FF4" w:rsidRPr="00803016">
        <w:rPr>
          <w:b/>
          <w:bCs/>
          <w:color w:val="FFFF00"/>
          <w:highlight w:val="black"/>
        </w:rPr>
        <w:t>TENCIAL À PESSOA COM DEFICIÊNC</w:t>
      </w:r>
      <w:r w:rsidR="00A3291D">
        <w:rPr>
          <w:b/>
          <w:bCs/>
          <w:color w:val="FFFF00"/>
          <w:highlight w:val="black"/>
        </w:rPr>
        <w:t xml:space="preserve">IA </w:t>
      </w:r>
      <w:r w:rsidR="002D56AC">
        <w:rPr>
          <w:b/>
          <w:bCs/>
          <w:color w:val="FFFF00"/>
          <w:highlight w:val="black"/>
        </w:rPr>
        <w:t xml:space="preserve">cumulada com pedido de TUTELA ANTECIPADA COM LIMINAR </w:t>
      </w:r>
      <w:r w:rsidR="002D56AC">
        <w:rPr>
          <w:b/>
          <w:bCs/>
          <w:i/>
          <w:color w:val="FFFF00"/>
          <w:highlight w:val="black"/>
        </w:rPr>
        <w:t xml:space="preserve">INAUDITA ALTERA PARS </w:t>
      </w:r>
      <w:r w:rsidR="00A3291D">
        <w:rPr>
          <w:b/>
          <w:bCs/>
          <w:color w:val="FFFF00"/>
          <w:highlight w:val="black"/>
        </w:rPr>
        <w:t>– QUESITOS PERICIAIS MÉDICOS</w:t>
      </w:r>
    </w:p>
    <w:p w14:paraId="42CD237E" w14:textId="77777777" w:rsidR="002E6CEE" w:rsidRPr="00803016" w:rsidRDefault="002E6CEE" w:rsidP="00651C66">
      <w:pPr>
        <w:rPr>
          <w:color w:val="FFFF00"/>
        </w:rPr>
      </w:pPr>
    </w:p>
    <w:p w14:paraId="0A3880B1" w14:textId="7B363E11" w:rsidR="0053574B" w:rsidRPr="00F521C1" w:rsidRDefault="00F50C4D" w:rsidP="00651C66">
      <w:r>
        <w:t>e</w:t>
      </w:r>
      <w:r w:rsidR="0053574B" w:rsidRPr="00F521C1">
        <w:t xml:space="preserve">m face do </w:t>
      </w:r>
      <w:r w:rsidR="0053574B" w:rsidRPr="00F521C1">
        <w:rPr>
          <w:b/>
          <w:bCs/>
        </w:rPr>
        <w:t>INSTITUTO NACIONAL DE SEGURO SOCIAL - INSS</w:t>
      </w:r>
      <w:r w:rsidR="0053574B" w:rsidRPr="00F521C1">
        <w:t>, autarquia federal, devendo ser citada na pessoa de seu representante legal, com endereço na Rua da Praia, 149, Centro, Município de Maceió, Estado de Alagoas, CEP 57020-000, pelas razões de fato e de direito a seguir expostas</w:t>
      </w:r>
      <w:r w:rsidR="00651C66" w:rsidRPr="00F521C1">
        <w:t>.</w:t>
      </w:r>
    </w:p>
    <w:p w14:paraId="6FE24F8C" w14:textId="77777777" w:rsidR="009E522F" w:rsidRPr="008E4032" w:rsidRDefault="009E522F" w:rsidP="009E522F">
      <w:pPr>
        <w:pStyle w:val="Ttulo1"/>
        <w:pBdr>
          <w:bottom w:val="single" w:sz="12" w:space="1" w:color="auto"/>
        </w:pBdr>
      </w:pPr>
      <w:r w:rsidRPr="008E4032">
        <w:t>1. PRELIMINARMENTE</w:t>
      </w:r>
    </w:p>
    <w:p w14:paraId="5812B03C" w14:textId="77777777" w:rsidR="009E522F" w:rsidRPr="008E4032" w:rsidRDefault="009E522F" w:rsidP="009E522F"/>
    <w:p w14:paraId="5FFFC9BB" w14:textId="77777777" w:rsidR="009E522F" w:rsidRPr="008E4032" w:rsidRDefault="009E522F" w:rsidP="009E522F">
      <w:pPr>
        <w:rPr>
          <w:b/>
          <w:bCs/>
        </w:rPr>
      </w:pPr>
      <w:r w:rsidRPr="008E4032">
        <w:rPr>
          <w:b/>
          <w:bCs/>
        </w:rPr>
        <w:t>1.1 – Da Concessão Do Benefício De Justiça Gratuita</w:t>
      </w:r>
    </w:p>
    <w:p w14:paraId="72EB0643" w14:textId="77777777" w:rsidR="009E522F" w:rsidRPr="008E4032" w:rsidRDefault="009E522F" w:rsidP="009E522F">
      <w:pPr>
        <w:ind w:firstLine="708"/>
      </w:pPr>
      <w:r w:rsidRPr="008E4032">
        <w:t xml:space="preserve">A requerente não possui condições de arcar com as presentes despesas processuais sem grande prejuízo em sua subsistência e de sua família, uma vez que é pobre na forma de lei e encontra-se incapacitada ao trabalho. </w:t>
      </w:r>
    </w:p>
    <w:p w14:paraId="3D5C37CB" w14:textId="77777777" w:rsidR="009E522F" w:rsidRPr="008E4032" w:rsidRDefault="009E522F" w:rsidP="009E522F">
      <w:pPr>
        <w:ind w:firstLine="708"/>
      </w:pPr>
      <w:r w:rsidRPr="008E4032">
        <w:lastRenderedPageBreak/>
        <w:t xml:space="preserve">Por tais razões e com fulcro no </w:t>
      </w:r>
      <w:r w:rsidRPr="008E4032">
        <w:rPr>
          <w:b/>
          <w:bCs/>
        </w:rPr>
        <w:t>Art. 5º, LXXIV, da CF e Art. 98, da lei 1.105/15</w:t>
      </w:r>
      <w:r w:rsidRPr="008E4032">
        <w:t xml:space="preserve">, requer a concessão do benefício da justiça gratuita, uma vez que a parte autora não possui recursos para arcar com as despesas processuais e sucumbenciais sem prejuízo do próprio sustendo e de sua família.  </w:t>
      </w:r>
    </w:p>
    <w:p w14:paraId="6CD5B16F" w14:textId="529DA6BB" w:rsidR="001473F3" w:rsidRPr="009E522F" w:rsidRDefault="00AC266F" w:rsidP="008153DE">
      <w:pPr>
        <w:pStyle w:val="Ttulo1"/>
        <w:pBdr>
          <w:bottom w:val="single" w:sz="12" w:space="1" w:color="auto"/>
        </w:pBdr>
      </w:pPr>
      <w:r>
        <w:t>2</w:t>
      </w:r>
      <w:r w:rsidR="001473F3" w:rsidRPr="00F521C1">
        <w:t xml:space="preserve">. </w:t>
      </w:r>
      <w:r w:rsidR="009E522F">
        <w:t xml:space="preserve">DOS FATOS </w:t>
      </w:r>
    </w:p>
    <w:p w14:paraId="733B04D9" w14:textId="77777777" w:rsidR="00E64697" w:rsidRDefault="001473F3" w:rsidP="001473F3">
      <w:pPr>
        <w:rPr>
          <w:b/>
          <w:bCs/>
        </w:rPr>
      </w:pPr>
      <w:r w:rsidRPr="009E522F">
        <w:rPr>
          <w:b/>
          <w:bCs/>
        </w:rPr>
        <w:tab/>
      </w:r>
    </w:p>
    <w:p w14:paraId="122A150B" w14:textId="6BB02806" w:rsidR="009E522F" w:rsidRPr="009E522F" w:rsidRDefault="009E522F" w:rsidP="009E522F">
      <w:pPr>
        <w:rPr>
          <w:b/>
          <w:bCs/>
        </w:rPr>
      </w:pPr>
      <w:r w:rsidRPr="008E4032">
        <w:rPr>
          <w:b/>
          <w:bCs/>
        </w:rPr>
        <w:t xml:space="preserve">2.1 – </w:t>
      </w:r>
      <w:r w:rsidR="0024172E">
        <w:rPr>
          <w:b/>
          <w:bCs/>
        </w:rPr>
        <w:t xml:space="preserve">DO INDEFERIMENTO INDEVIDO </w:t>
      </w:r>
    </w:p>
    <w:p w14:paraId="3C89D001" w14:textId="6327906B" w:rsidR="009E522F" w:rsidRPr="003F2485" w:rsidRDefault="009E522F" w:rsidP="009E522F">
      <w:r w:rsidRPr="00A44148">
        <w:rPr>
          <w:b/>
          <w:bCs/>
          <w:color w:val="000000" w:themeColor="text1"/>
        </w:rPr>
        <w:tab/>
      </w:r>
      <w:r w:rsidRPr="00A44148">
        <w:rPr>
          <w:color w:val="000000" w:themeColor="text1"/>
        </w:rPr>
        <w:t xml:space="preserve">A parte Autora, em </w:t>
      </w:r>
      <w:bookmarkStart w:id="0" w:name="_Hlk177624532"/>
      <w:r w:rsidR="003F2485">
        <w:rPr>
          <w:color w:val="000000" w:themeColor="text1"/>
        </w:rPr>
        <w:t>21</w:t>
      </w:r>
      <w:r w:rsidRPr="00A44148">
        <w:rPr>
          <w:color w:val="000000" w:themeColor="text1"/>
        </w:rPr>
        <w:t>/</w:t>
      </w:r>
      <w:r w:rsidR="003F2485">
        <w:rPr>
          <w:color w:val="000000" w:themeColor="text1"/>
        </w:rPr>
        <w:t>05</w:t>
      </w:r>
      <w:r w:rsidRPr="00A44148">
        <w:rPr>
          <w:color w:val="000000" w:themeColor="text1"/>
        </w:rPr>
        <w:t>/</w:t>
      </w:r>
      <w:bookmarkEnd w:id="0"/>
      <w:r w:rsidR="003F2485">
        <w:rPr>
          <w:color w:val="000000" w:themeColor="text1"/>
        </w:rPr>
        <w:t>2025</w:t>
      </w:r>
      <w:r w:rsidRPr="00A44148">
        <w:rPr>
          <w:color w:val="000000" w:themeColor="text1"/>
        </w:rPr>
        <w:t xml:space="preserve"> pleiteou ao INSS por seu direito constitucional, requerendo a concessão do benefício assistencial à pessoa com deficiência - LOAS - gerando um número </w:t>
      </w:r>
      <w:proofErr w:type="spellStart"/>
      <w:r w:rsidRPr="00A44148">
        <w:rPr>
          <w:color w:val="000000" w:themeColor="text1"/>
        </w:rPr>
        <w:t>identificatório</w:t>
      </w:r>
      <w:proofErr w:type="spellEnd"/>
      <w:r w:rsidRPr="00A44148">
        <w:rPr>
          <w:color w:val="000000" w:themeColor="text1"/>
        </w:rPr>
        <w:t xml:space="preserve"> de benefício </w:t>
      </w:r>
      <w:r w:rsidR="003F2485" w:rsidRPr="003F2485">
        <w:rPr>
          <w:b/>
          <w:color w:val="000000" w:themeColor="text1"/>
        </w:rPr>
        <w:t>721.653.847-2</w:t>
      </w:r>
      <w:r w:rsidRPr="00A44148">
        <w:rPr>
          <w:color w:val="000000" w:themeColor="text1"/>
        </w:rPr>
        <w:t>. Entretanto seu pedido de concessão do benefício foi negado pela autarquia federal sob alegação de “</w:t>
      </w:r>
      <w:r w:rsidRPr="009E522F">
        <w:rPr>
          <w:b/>
          <w:color w:val="000000" w:themeColor="text1"/>
        </w:rPr>
        <w:t>Não atender ao requisito de impedimento de longo prazo</w:t>
      </w:r>
      <w:r w:rsidRPr="00A44148">
        <w:rPr>
          <w:color w:val="000000" w:themeColor="text1"/>
        </w:rPr>
        <w:t xml:space="preserve">”, </w:t>
      </w:r>
      <w:r w:rsidRPr="008E4032">
        <w:t>conforme ato impugnado anexado à demanda.</w:t>
      </w:r>
    </w:p>
    <w:p w14:paraId="1A344ADA" w14:textId="71126360" w:rsidR="009E522F" w:rsidRPr="008E4032" w:rsidRDefault="009E522F" w:rsidP="009E522F"/>
    <w:p w14:paraId="3C5DB2F8" w14:textId="669681B9" w:rsidR="009E522F" w:rsidRPr="00582248" w:rsidRDefault="00A274A6" w:rsidP="009E522F">
      <w:pPr>
        <w:rPr>
          <w:b/>
        </w:rPr>
      </w:pPr>
      <w:r>
        <w:rPr>
          <w:b/>
        </w:rPr>
        <w:t>INDEFERIMENTO INDEVIDO – AUTORA PORTADORA DE PATOLOGIA GRAVE E IRREVERSÍVEL – IMPEDIMENTO DE LONGO PRAZO CONSTATADO</w:t>
      </w:r>
      <w:r w:rsidR="00D252C4">
        <w:rPr>
          <w:b/>
        </w:rPr>
        <w:t xml:space="preserve"> (DEFICIÊNCIA </w:t>
      </w:r>
      <w:r w:rsidR="003F2485">
        <w:rPr>
          <w:b/>
        </w:rPr>
        <w:t xml:space="preserve">SENSORIAL </w:t>
      </w:r>
      <w:r w:rsidR="00D252C4">
        <w:rPr>
          <w:b/>
        </w:rPr>
        <w:t>VISUAL)</w:t>
      </w:r>
    </w:p>
    <w:p w14:paraId="4ABF84DD" w14:textId="66D5AFAE" w:rsidR="009E522F" w:rsidRDefault="003F2485" w:rsidP="009E522F">
      <w:r w:rsidRPr="009E522F">
        <w:rPr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C6FC21" wp14:editId="3760067C">
                <wp:simplePos x="0" y="0"/>
                <wp:positionH relativeFrom="column">
                  <wp:posOffset>-3810</wp:posOffset>
                </wp:positionH>
                <wp:positionV relativeFrom="paragraph">
                  <wp:posOffset>235585</wp:posOffset>
                </wp:positionV>
                <wp:extent cx="5600700" cy="2371725"/>
                <wp:effectExtent l="0" t="0" r="19050" b="28575"/>
                <wp:wrapNone/>
                <wp:docPr id="20" name="Retâ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2371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264395" id="Retângulo 20" o:spid="_x0000_s1026" style="position:absolute;margin-left:-.3pt;margin-top:18.55pt;width:441pt;height:18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" filled="f" strokecolor="#002060" strokeweight="2pt"/>
            </w:pict>
          </mc:Fallback>
        </mc:AlternateContent>
      </w:r>
    </w:p>
    <w:p w14:paraId="2A5D26A3" w14:textId="4250871A" w:rsidR="00582248" w:rsidRDefault="00582248" w:rsidP="009E522F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E5717BF" wp14:editId="6C41952E">
                <wp:simplePos x="0" y="0"/>
                <wp:positionH relativeFrom="column">
                  <wp:posOffset>177165</wp:posOffset>
                </wp:positionH>
                <wp:positionV relativeFrom="paragraph">
                  <wp:posOffset>1052195</wp:posOffset>
                </wp:positionV>
                <wp:extent cx="4276725" cy="485775"/>
                <wp:effectExtent l="19050" t="19050" r="28575" b="28575"/>
                <wp:wrapNone/>
                <wp:docPr id="21" name="Retâ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6725" cy="4857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D89A5" id="Retângulo 21" o:spid="_x0000_s1026" style="position:absolute;margin-left:13.95pt;margin-top:82.85pt;width:336.75pt;height:38.25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" filled="f" strokecolor="#00b050" strokeweight="3pt"/>
            </w:pict>
          </mc:Fallback>
        </mc:AlternateContent>
      </w:r>
      <w:r w:rsidR="003F2485" w:rsidRPr="003F2485">
        <w:rPr>
          <w:noProof/>
        </w:rPr>
        <w:drawing>
          <wp:inline distT="0" distB="0" distL="0" distR="0" wp14:anchorId="639FCCFB" wp14:editId="5EEB04BF">
            <wp:extent cx="5591175" cy="228600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8F378" w14:textId="77777777" w:rsidR="009E522F" w:rsidRDefault="009E522F" w:rsidP="009E522F"/>
    <w:p w14:paraId="1AF06EB1" w14:textId="66C0520C" w:rsidR="00D252C4" w:rsidRPr="00D252C4" w:rsidRDefault="00D252C4" w:rsidP="00D252C4">
      <w:pPr>
        <w:ind w:firstLine="709"/>
      </w:pPr>
      <w:r w:rsidRPr="00D252C4">
        <w:t xml:space="preserve">A negativa administrativa, portanto, revela-se </w:t>
      </w:r>
      <w:r w:rsidRPr="00D252C4">
        <w:rPr>
          <w:bCs/>
        </w:rPr>
        <w:t>indevida e desproporcional</w:t>
      </w:r>
      <w:r>
        <w:t>, especialmente diante</w:t>
      </w:r>
      <w:r w:rsidR="001E2B00">
        <w:t xml:space="preserve"> do atestado médico atualizado em anexo aos autos</w:t>
      </w:r>
      <w:r>
        <w:t xml:space="preserve"> que atesta</w:t>
      </w:r>
      <w:r w:rsidRPr="00D252C4">
        <w:t xml:space="preserve"> a condição da autora, bem como dos documentos que comprovam sua situação de vulnerabilidade social. O indeferimento fere os princípios da </w:t>
      </w:r>
      <w:r w:rsidRPr="009B15B6">
        <w:rPr>
          <w:bCs/>
        </w:rPr>
        <w:t xml:space="preserve">dignidade da pessoa </w:t>
      </w:r>
      <w:r w:rsidRPr="009B15B6">
        <w:rPr>
          <w:bCs/>
        </w:rPr>
        <w:lastRenderedPageBreak/>
        <w:t>humana</w:t>
      </w:r>
      <w:r w:rsidRPr="00D252C4">
        <w:t xml:space="preserve">, da </w:t>
      </w:r>
      <w:r w:rsidRPr="009B15B6">
        <w:rPr>
          <w:bCs/>
        </w:rPr>
        <w:t>proteção integral</w:t>
      </w:r>
      <w:r w:rsidRPr="00D252C4">
        <w:t xml:space="preserve"> e da </w:t>
      </w:r>
      <w:r w:rsidRPr="009B15B6">
        <w:rPr>
          <w:bCs/>
        </w:rPr>
        <w:t>inclusão social</w:t>
      </w:r>
      <w:r w:rsidRPr="00D252C4">
        <w:t>, pilares do ordenamento jurídico brasileiro, especialmente na seara previdenciária e assistencial.</w:t>
      </w:r>
    </w:p>
    <w:p w14:paraId="254AFE9E" w14:textId="50C9C806" w:rsidR="00D252C4" w:rsidRPr="00D252C4" w:rsidRDefault="00D252C4" w:rsidP="00D252C4">
      <w:pPr>
        <w:ind w:firstLine="709"/>
      </w:pPr>
      <w:r w:rsidRPr="00D252C4">
        <w:t xml:space="preserve">Assim, deve-se reconhecer o direito da parte autora ao benefício requerido, com base na </w:t>
      </w:r>
      <w:r w:rsidRPr="00D252C4">
        <w:rPr>
          <w:bCs/>
        </w:rPr>
        <w:t xml:space="preserve">existência de </w:t>
      </w:r>
      <w:r w:rsidR="009B15B6">
        <w:rPr>
          <w:bCs/>
        </w:rPr>
        <w:t>IMPEDIMENTO DE LONGO PRAZO</w:t>
      </w:r>
      <w:r w:rsidRPr="00D252C4">
        <w:rPr>
          <w:bCs/>
        </w:rPr>
        <w:t xml:space="preserve"> (</w:t>
      </w:r>
      <w:r w:rsidR="009B15B6">
        <w:rPr>
          <w:bCs/>
        </w:rPr>
        <w:t>visão subnormal</w:t>
      </w:r>
      <w:r w:rsidRPr="00D252C4">
        <w:rPr>
          <w:bCs/>
        </w:rPr>
        <w:t>), condição irreversível, com impacto direto em sua funcionalidade e autonomia</w:t>
      </w:r>
      <w:r w:rsidRPr="00D252C4">
        <w:t>, bem como sua inserção em contexto de vulnerabilidade.</w:t>
      </w:r>
    </w:p>
    <w:p w14:paraId="0EA3F651" w14:textId="178F58E7" w:rsidR="009E522F" w:rsidRPr="008E4032" w:rsidRDefault="00D252C4" w:rsidP="00582248">
      <w:pPr>
        <w:ind w:firstLine="709"/>
      </w:pPr>
      <w:r>
        <w:t>Portanto, esta</w:t>
      </w:r>
      <w:r w:rsidR="009E522F" w:rsidRPr="008E4032">
        <w:t xml:space="preserve"> decisão, em sede administrativa, merece ser suprimida através do deferimento do benefício LOAS para a parte autora, tendo em vista que, quando da requisição do benefício, a parte Autora já havia cumprido todos os requisitos necessários para obtenção do mesmo, estando incapacitado para o labor e em clara situação de hipossuficiência econômica e estado de miserabilidade familiar.</w:t>
      </w:r>
    </w:p>
    <w:p w14:paraId="432D2F0F" w14:textId="77777777" w:rsidR="009E522F" w:rsidRPr="008E4032" w:rsidRDefault="009E522F" w:rsidP="009E522F">
      <w:pPr>
        <w:rPr>
          <w:color w:val="FF0000"/>
        </w:rPr>
      </w:pPr>
      <w:r w:rsidRPr="008E4032">
        <w:tab/>
        <w:t>Mister ressaltar a importância da concessão deste benefício assistencial para a parte autora, que está incapacitada para as funções da vida diária e não possui meios de prover sua subsistência e de sua família, o que agrava a situação de extrema vulnerabilidade social em que se encontra e consequentemente impossibilita sua inclusão no mercado de trabalho.</w:t>
      </w:r>
    </w:p>
    <w:p w14:paraId="37731DAE" w14:textId="77777777" w:rsidR="009E522F" w:rsidRPr="008E4032" w:rsidRDefault="009E522F" w:rsidP="009E522F">
      <w:r w:rsidRPr="008E4032">
        <w:t xml:space="preserve"> </w:t>
      </w:r>
      <w:r w:rsidRPr="008E4032">
        <w:tab/>
        <w:t>Ademais, é de se observar que a incapacidade que aflige a parte Autora impede que seja absorvido pelo mercado de trabalho, especialmente pela natureza das oportunidades de labor fornecidas pela região onde reside, ficando a mercê dos cuidados de seus familiares, estes em estado de grande miserabilidade econômica e social agravado pela situação da parte Autora.</w:t>
      </w:r>
    </w:p>
    <w:p w14:paraId="56465DC6" w14:textId="77777777" w:rsidR="009E522F" w:rsidRPr="008E4032" w:rsidRDefault="009E522F" w:rsidP="009E522F">
      <w:r w:rsidRPr="008E4032">
        <w:t xml:space="preserve"> </w:t>
      </w:r>
      <w:r w:rsidRPr="008E4032">
        <w:tab/>
        <w:t xml:space="preserve">A Constituição Federal de 1988 diz expressamente em seu artigo 3º que constituem objetivos fundamentais da República Federativa do Brasil "erradicar a pobreza e marginalização e reduzir as desigualdades sociais”, porém, como seguir estes preceitos se o INSS cria tantos empecilhos administrativos e adota uma política afrontosa aos direitos do trabalhador. </w:t>
      </w:r>
    </w:p>
    <w:p w14:paraId="64884C4B" w14:textId="77777777" w:rsidR="009E522F" w:rsidRPr="008E4032" w:rsidRDefault="009E522F" w:rsidP="009E522F">
      <w:pPr>
        <w:ind w:firstLine="708"/>
      </w:pPr>
      <w:r w:rsidRPr="008E4032">
        <w:t>Dito isto, fica claro que a Seguridade Social pátria tem ferido frontalmente o referido dispositivo, condenando a parte Autora à um futuro pobre e indigno, aumentando as desigualdades sociais e, por consequência, o exército de marginalizados e destituídos de qualquer consideração neste país. Neste passo, requer a concessão do devido benefício assistencial à pessoa com deficiência requerido em sede administrativa.</w:t>
      </w:r>
    </w:p>
    <w:p w14:paraId="525471DC" w14:textId="77777777" w:rsidR="009E522F" w:rsidRPr="009E522F" w:rsidRDefault="009E522F" w:rsidP="001473F3">
      <w:pPr>
        <w:rPr>
          <w:b/>
          <w:bCs/>
        </w:rPr>
      </w:pPr>
    </w:p>
    <w:p w14:paraId="05124501" w14:textId="55F6491E" w:rsidR="009E522F" w:rsidRDefault="009E522F" w:rsidP="001473F3">
      <w:pPr>
        <w:rPr>
          <w:b/>
          <w:bCs/>
        </w:rPr>
      </w:pPr>
      <w:r>
        <w:rPr>
          <w:b/>
        </w:rPr>
        <w:lastRenderedPageBreak/>
        <w:t xml:space="preserve">2.2 - </w:t>
      </w:r>
      <w:r w:rsidRPr="009E522F">
        <w:rPr>
          <w:b/>
        </w:rPr>
        <w:t xml:space="preserve"> DA INCAPACIDADE LABORATIVA –</w:t>
      </w:r>
      <w:r w:rsidRPr="003F2485">
        <w:rPr>
          <w:b/>
        </w:rPr>
        <w:t xml:space="preserve"> DEFICIÊNCIA SENSORIAL VISUAL </w:t>
      </w:r>
      <w:r w:rsidR="003F2485">
        <w:rPr>
          <w:b/>
        </w:rPr>
        <w:t xml:space="preserve">– CEGUEIRA MONOCULAR </w:t>
      </w:r>
    </w:p>
    <w:p w14:paraId="73F33AED" w14:textId="5AEF70E4" w:rsidR="00E64697" w:rsidRPr="003F2485" w:rsidRDefault="001473F3" w:rsidP="003F2485">
      <w:pPr>
        <w:ind w:firstLine="851"/>
        <w:rPr>
          <w:color w:val="000000"/>
        </w:rPr>
      </w:pPr>
      <w:r w:rsidRPr="00F521C1">
        <w:t xml:space="preserve">A Parte autora conforme documentação anexa aos autos, é portadora de </w:t>
      </w:r>
      <w:r w:rsidR="00F50C4D" w:rsidRPr="003F2485">
        <w:rPr>
          <w:b/>
        </w:rPr>
        <w:t>DEFICIÊNCIA SENSORIAL VISUA</w:t>
      </w:r>
      <w:r w:rsidR="009B15B6" w:rsidRPr="003F2485">
        <w:rPr>
          <w:b/>
        </w:rPr>
        <w:t>L,</w:t>
      </w:r>
      <w:r w:rsidR="009B15B6" w:rsidRPr="003F2485">
        <w:t xml:space="preserve"> </w:t>
      </w:r>
      <w:r w:rsidRPr="00F521C1">
        <w:t>que a incapacitam para o trabalho</w:t>
      </w:r>
      <w:r w:rsidR="001773B2" w:rsidRPr="00F521C1">
        <w:t>.</w:t>
      </w:r>
      <w:r w:rsidRPr="00F521C1">
        <w:t xml:space="preserve"> </w:t>
      </w:r>
      <w:r w:rsidR="001773B2" w:rsidRPr="00F521C1">
        <w:t>Identificadas pelo</w:t>
      </w:r>
      <w:r w:rsidRPr="00F521C1">
        <w:t xml:space="preserve"> CID: </w:t>
      </w:r>
      <w:r w:rsidR="003F2485">
        <w:rPr>
          <w:color w:val="000000"/>
        </w:rPr>
        <w:t>H54.4 + H21.5 + Z94.7 + H16</w:t>
      </w:r>
      <w:r w:rsidR="001773B2" w:rsidRPr="00F521C1">
        <w:t xml:space="preserve">, estas patologias acometem </w:t>
      </w:r>
      <w:r w:rsidR="006B0E15">
        <w:t xml:space="preserve">a </w:t>
      </w:r>
      <w:r w:rsidR="00314338" w:rsidRPr="00F521C1">
        <w:t>visão</w:t>
      </w:r>
      <w:r w:rsidR="001773B2" w:rsidRPr="00F521C1">
        <w:t xml:space="preserve"> d</w:t>
      </w:r>
      <w:r w:rsidR="006B0E15">
        <w:t>a</w:t>
      </w:r>
      <w:r w:rsidR="001773B2" w:rsidRPr="00F521C1">
        <w:t xml:space="preserve"> demandante, o que acarreta em graves limitações para o seu labor e atos da vida independente, como se pode observar no </w:t>
      </w:r>
      <w:r w:rsidR="001E2B00">
        <w:t xml:space="preserve">documento abaixo. </w:t>
      </w:r>
    </w:p>
    <w:p w14:paraId="2D66277E" w14:textId="4E32CBE3" w:rsidR="00760853" w:rsidRDefault="003F2485" w:rsidP="0076085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6453E3" wp14:editId="472DA721">
                <wp:simplePos x="0" y="0"/>
                <wp:positionH relativeFrom="column">
                  <wp:posOffset>43815</wp:posOffset>
                </wp:positionH>
                <wp:positionV relativeFrom="paragraph">
                  <wp:posOffset>1784350</wp:posOffset>
                </wp:positionV>
                <wp:extent cx="3486150" cy="1171575"/>
                <wp:effectExtent l="0" t="0" r="19050" b="28575"/>
                <wp:wrapNone/>
                <wp:docPr id="14" name="Retâ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1171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BB0E18" id="Retângulo 14" o:spid="_x0000_s1026" style="position:absolute;margin-left:3.45pt;margin-top:140.5pt;width:274.5pt;height:92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EB8063" wp14:editId="65DF5AA4">
                <wp:simplePos x="0" y="0"/>
                <wp:positionH relativeFrom="column">
                  <wp:posOffset>-3810</wp:posOffset>
                </wp:positionH>
                <wp:positionV relativeFrom="paragraph">
                  <wp:posOffset>216535</wp:posOffset>
                </wp:positionV>
                <wp:extent cx="5457825" cy="3638550"/>
                <wp:effectExtent l="0" t="0" r="28575" b="19050"/>
                <wp:wrapNone/>
                <wp:docPr id="13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7825" cy="3638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E78861" id="Retângulo 13" o:spid="_x0000_s1026" style="position:absolute;margin-left:-.3pt;margin-top:17.05pt;width:429.75pt;height:286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" filled="f" strokecolor="#002060" strokeweight="2pt"/>
            </w:pict>
          </mc:Fallback>
        </mc:AlternateContent>
      </w:r>
      <w:r w:rsidR="00760853" w:rsidRPr="00760853">
        <w:rPr>
          <w:noProof/>
        </w:rPr>
        <w:t xml:space="preserve"> </w:t>
      </w:r>
      <w:r w:rsidRPr="003F2485">
        <w:rPr>
          <w:noProof/>
        </w:rPr>
        <w:drawing>
          <wp:inline distT="0" distB="0" distL="0" distR="0" wp14:anchorId="29AC029B" wp14:editId="75DD5385">
            <wp:extent cx="5400040" cy="36474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5AECA" w14:textId="75E11BC8" w:rsidR="0024172E" w:rsidRDefault="0024172E" w:rsidP="006B0E15">
      <w:pPr>
        <w:ind w:firstLine="851"/>
      </w:pPr>
      <w:r>
        <w:t xml:space="preserve">A </w:t>
      </w:r>
      <w:r>
        <w:rPr>
          <w:rStyle w:val="Forte"/>
        </w:rPr>
        <w:t>cegueira monocular (H54.4)</w:t>
      </w:r>
      <w:r>
        <w:t xml:space="preserve">, somada à </w:t>
      </w:r>
      <w:r>
        <w:rPr>
          <w:rStyle w:val="Forte"/>
        </w:rPr>
        <w:t>degeneração progressiva das estruturas intraoculares (H21.5)</w:t>
      </w:r>
      <w:r>
        <w:t xml:space="preserve">, compromete de forma grave a acuidade visual e a adaptação ao meio, dificultando atividades cotidianas básicas. A </w:t>
      </w:r>
      <w:proofErr w:type="spellStart"/>
      <w:r>
        <w:rPr>
          <w:rStyle w:val="Forte"/>
        </w:rPr>
        <w:t>ceratite</w:t>
      </w:r>
      <w:proofErr w:type="spellEnd"/>
      <w:r>
        <w:rPr>
          <w:rStyle w:val="Forte"/>
        </w:rPr>
        <w:t xml:space="preserve"> (H16)</w:t>
      </w:r>
      <w:r>
        <w:t xml:space="preserve">, por sua vez, pode causar dor intensa, fotofobia, lacrimejamento e, em casos crônicos ou recorrentes, levar à perda visual adicional. Considerando o conjunto dessas condições, é evidente a </w:t>
      </w:r>
      <w:r>
        <w:rPr>
          <w:rStyle w:val="Forte"/>
        </w:rPr>
        <w:t>incapacida</w:t>
      </w:r>
      <w:r w:rsidR="00487E60">
        <w:rPr>
          <w:rStyle w:val="Forte"/>
        </w:rPr>
        <w:t>de para o trabalho e para a vida</w:t>
      </w:r>
      <w:r>
        <w:rPr>
          <w:rStyle w:val="Forte"/>
        </w:rPr>
        <w:t xml:space="preserve"> independente</w:t>
      </w:r>
      <w:r>
        <w:t xml:space="preserve">. </w:t>
      </w:r>
    </w:p>
    <w:p w14:paraId="7AF8C514" w14:textId="5DEF409D" w:rsidR="0024172E" w:rsidRDefault="0024172E" w:rsidP="006B0E15">
      <w:pPr>
        <w:ind w:firstLine="851"/>
      </w:pPr>
      <w:r>
        <w:t>Diante da limitação funcional imposta pelas patologias e da ausência de meios de prover o próprio sustento, é imprescindível o deferimento do benefício assistencial pleiteado, como forma de garantir os direitos fundamentais à dignidade, à saúde e à sobrevivência do requerente.</w:t>
      </w:r>
    </w:p>
    <w:p w14:paraId="0ABD13C7" w14:textId="51C365D6" w:rsidR="0024172E" w:rsidRDefault="0024172E" w:rsidP="006B0E15">
      <w:pPr>
        <w:ind w:firstLine="851"/>
      </w:pPr>
      <w:r>
        <w:lastRenderedPageBreak/>
        <w:t xml:space="preserve">A autora se encontra em estado de debilidade física evidente, em razão das graves patologias oftalmológicas que apresenta, as quais comprometem de forma significativa sua qualidade de vida e sua autonomia. As limitações visuais severas, decorrentes de condições como cegueira de um olho, degeneração ocular e </w:t>
      </w:r>
      <w:proofErr w:type="spellStart"/>
      <w:r>
        <w:t>ceratite</w:t>
      </w:r>
      <w:proofErr w:type="spellEnd"/>
      <w:r>
        <w:t>, resultam em dificuldades constantes para a realização de tarefas simples do dia a dia, como locomoção, higiene pessoal, leitura, administração de medicamentos e interação com o ambiente. Tal quadro clínico impõe não apenas restrições físicas, mas também emocionais e sociais, gerando um cenário de vulnerabilidade e dependência</w:t>
      </w:r>
    </w:p>
    <w:p w14:paraId="449C483A" w14:textId="77777777" w:rsidR="00CC6378" w:rsidRDefault="00CC6378" w:rsidP="006B0E15">
      <w:pPr>
        <w:ind w:firstLine="851"/>
      </w:pPr>
    </w:p>
    <w:p w14:paraId="3078C916" w14:textId="730A9665" w:rsidR="00CC6378" w:rsidRDefault="00CC6378" w:rsidP="00CC6378">
      <w:pPr>
        <w:jc w:val="center"/>
      </w:pPr>
      <w:r w:rsidRPr="00CC6378">
        <w:drawing>
          <wp:inline distT="0" distB="0" distL="0" distR="0" wp14:anchorId="78389E58" wp14:editId="01E768C5">
            <wp:extent cx="4895850" cy="4115761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30295" cy="414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748AF" w14:textId="77777777" w:rsidR="00CC6378" w:rsidRDefault="00CC6378" w:rsidP="006B0E15">
      <w:pPr>
        <w:ind w:firstLine="851"/>
      </w:pPr>
    </w:p>
    <w:p w14:paraId="74B25FBC" w14:textId="378D8934" w:rsidR="009B15B6" w:rsidRDefault="003F2485" w:rsidP="006B0E15">
      <w:pPr>
        <w:ind w:firstLine="851"/>
      </w:pPr>
      <w:r>
        <w:t xml:space="preserve">Há flagrante INCAPACIDADE LABORAL DE LONGO PRAZO, diante da DEFICIÊNCIA SENSORIAL VISUAL e a VISÃO SUBNORMAL constatadas no Atestado acima ilustrado, nos termos da Lei 14.126/2021, requerendo a sua aplicação, pela concessão do benefício assistencial. Suscita o PRECEDENTE JURISPRUDENCIAL abaixo alinhado, pela similitude com a matéria ora examinado, exegese do inciso VI, do §1º., do art. 489 do NCPC, aliado ao </w:t>
      </w:r>
      <w:r w:rsidRPr="00986495">
        <w:rPr>
          <w:b/>
        </w:rPr>
        <w:t>TEMA 378 DA TNU</w:t>
      </w:r>
      <w:r>
        <w:t xml:space="preserve">, a fim de que seja determinada, além da perícia médica a AVALIAÇÃO </w:t>
      </w:r>
      <w:r>
        <w:lastRenderedPageBreak/>
        <w:t>BIOPSICOSSOCIAL, enfocando a idade, profissão</w:t>
      </w:r>
      <w:r w:rsidRPr="00986495">
        <w:t>, o abandono da Zona Rural</w:t>
      </w:r>
      <w:r>
        <w:t xml:space="preserve"> para a realização dos tratamentos da parte Autora.</w:t>
      </w:r>
    </w:p>
    <w:p w14:paraId="236AB19D" w14:textId="77777777" w:rsidR="00986495" w:rsidRDefault="00986495" w:rsidP="006B0E15">
      <w:pPr>
        <w:ind w:firstLine="851"/>
      </w:pPr>
    </w:p>
    <w:p w14:paraId="4F2C8E54" w14:textId="6427C228" w:rsidR="00986495" w:rsidRDefault="00986495" w:rsidP="00986495"/>
    <w:p w14:paraId="6B9920CC" w14:textId="4C5BB16C" w:rsidR="000D5ABC" w:rsidRDefault="00FE6810" w:rsidP="006F5E3C">
      <w:r w:rsidRPr="00FF6167">
        <w:rPr>
          <w:noProof/>
        </w:rPr>
        <w:drawing>
          <wp:inline distT="0" distB="0" distL="0" distR="0" wp14:anchorId="28685D76" wp14:editId="273812EA">
            <wp:extent cx="5476875" cy="6650990"/>
            <wp:effectExtent l="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0609" cy="669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956B1" w14:textId="77777777" w:rsidR="009B15B6" w:rsidRDefault="009B15B6" w:rsidP="006F5E3C"/>
    <w:p w14:paraId="6450694C" w14:textId="559DED93" w:rsidR="00CC6378" w:rsidRDefault="00CC6378" w:rsidP="006F5E3C">
      <w:r w:rsidRPr="00986495">
        <w:rPr>
          <w:noProof/>
        </w:rPr>
        <w:lastRenderedPageBreak/>
        <w:drawing>
          <wp:inline distT="0" distB="0" distL="0" distR="0" wp14:anchorId="26B0160B" wp14:editId="2A631EB2">
            <wp:extent cx="5400040" cy="1997275"/>
            <wp:effectExtent l="0" t="0" r="0" b="317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D519B" w14:textId="77777777" w:rsidR="00CC6378" w:rsidRDefault="00CC6378" w:rsidP="006F5E3C">
      <w:pPr>
        <w:rPr>
          <w:b/>
        </w:rPr>
      </w:pPr>
    </w:p>
    <w:p w14:paraId="68702019" w14:textId="2EF8F078" w:rsidR="00986495" w:rsidRPr="00986495" w:rsidRDefault="00986495" w:rsidP="006F5E3C">
      <w:pPr>
        <w:rPr>
          <w:b/>
        </w:rPr>
      </w:pPr>
      <w:bookmarkStart w:id="1" w:name="_GoBack"/>
      <w:bookmarkEnd w:id="1"/>
      <w:r w:rsidRPr="00986495">
        <w:rPr>
          <w:b/>
        </w:rPr>
        <w:t>2.3 – DOS FATORES</w:t>
      </w:r>
      <w:r>
        <w:rPr>
          <w:b/>
        </w:rPr>
        <w:t xml:space="preserve"> BIOPSICOSSOCIAIS </w:t>
      </w:r>
    </w:p>
    <w:p w14:paraId="221FEA79" w14:textId="06A757D2" w:rsidR="00986495" w:rsidRPr="007B1D8B" w:rsidRDefault="00986495" w:rsidP="00986495">
      <w:pPr>
        <w:ind w:firstLine="709"/>
        <w:rPr>
          <w:color w:val="000000" w:themeColor="text1"/>
        </w:rPr>
      </w:pPr>
      <w:r>
        <w:rPr>
          <w:color w:val="000000" w:themeColor="text1"/>
        </w:rPr>
        <w:t>Ressalta-se ainda que a</w:t>
      </w:r>
      <w:r w:rsidRPr="007B1D8B">
        <w:rPr>
          <w:color w:val="000000" w:themeColor="text1"/>
        </w:rPr>
        <w:t xml:space="preserve"> Autor</w:t>
      </w:r>
      <w:r>
        <w:rPr>
          <w:color w:val="000000" w:themeColor="text1"/>
        </w:rPr>
        <w:t>a</w:t>
      </w:r>
      <w:r w:rsidRPr="007B1D8B">
        <w:rPr>
          <w:color w:val="000000" w:themeColor="text1"/>
        </w:rPr>
        <w:t xml:space="preserve"> possui </w:t>
      </w:r>
      <w:r>
        <w:rPr>
          <w:color w:val="000000" w:themeColor="text1"/>
        </w:rPr>
        <w:t>IDADE AVANÇADA</w:t>
      </w:r>
      <w:r w:rsidRPr="007B1D8B">
        <w:rPr>
          <w:color w:val="000000" w:themeColor="text1"/>
        </w:rPr>
        <w:t xml:space="preserve">, dessa forma, não é crível que </w:t>
      </w:r>
      <w:r>
        <w:rPr>
          <w:color w:val="000000" w:themeColor="text1"/>
        </w:rPr>
        <w:t>a</w:t>
      </w:r>
      <w:r w:rsidRPr="007B1D8B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mesma, que já conta com </w:t>
      </w:r>
      <w:r>
        <w:rPr>
          <w:b/>
          <w:bCs/>
          <w:color w:val="000000" w:themeColor="text1"/>
        </w:rPr>
        <w:t>55</w:t>
      </w:r>
      <w:r w:rsidRPr="00C05500">
        <w:rPr>
          <w:b/>
          <w:bCs/>
          <w:color w:val="000000" w:themeColor="text1"/>
        </w:rPr>
        <w:t xml:space="preserve"> ANOS DE IDADE</w:t>
      </w:r>
      <w:r w:rsidRPr="007B1D8B">
        <w:rPr>
          <w:color w:val="000000" w:themeColor="text1"/>
        </w:rPr>
        <w:t>, portador</w:t>
      </w:r>
      <w:r>
        <w:rPr>
          <w:color w:val="000000" w:themeColor="text1"/>
        </w:rPr>
        <w:t>a</w:t>
      </w:r>
      <w:r w:rsidRPr="007B1D8B">
        <w:rPr>
          <w:color w:val="000000" w:themeColor="text1"/>
        </w:rPr>
        <w:t xml:space="preserve"> de patologias que acometem a sua </w:t>
      </w:r>
      <w:r w:rsidR="00C53F56">
        <w:rPr>
          <w:color w:val="000000" w:themeColor="text1"/>
        </w:rPr>
        <w:t xml:space="preserve">VISÃO, associado </w:t>
      </w:r>
      <w:proofErr w:type="gramStart"/>
      <w:r w:rsidR="00C53F56">
        <w:rPr>
          <w:color w:val="000000" w:themeColor="text1"/>
        </w:rPr>
        <w:t>a</w:t>
      </w:r>
      <w:proofErr w:type="gramEnd"/>
      <w:r w:rsidR="00C53F56">
        <w:rPr>
          <w:color w:val="000000" w:themeColor="text1"/>
        </w:rPr>
        <w:t xml:space="preserve"> sua PROFISSÃO como </w:t>
      </w:r>
      <w:r w:rsidR="00C53F56" w:rsidRPr="00C53F56">
        <w:rPr>
          <w:b/>
          <w:color w:val="000000" w:themeColor="text1"/>
        </w:rPr>
        <w:t>AGRICULTORA</w:t>
      </w:r>
      <w:r w:rsidR="00C53F56">
        <w:rPr>
          <w:color w:val="000000" w:themeColor="text1"/>
        </w:rPr>
        <w:t>,</w:t>
      </w:r>
      <w:r w:rsidRPr="007B1D8B">
        <w:rPr>
          <w:color w:val="000000" w:themeColor="text1"/>
        </w:rPr>
        <w:t xml:space="preserve"> esteja capaz de realizar qualquer atividade laboral sem que haja prejuízo à</w:t>
      </w:r>
      <w:r w:rsidRPr="00AE1DC2">
        <w:rPr>
          <w:color w:val="000000" w:themeColor="text1"/>
          <w:sz w:val="22"/>
        </w:rPr>
        <w:t xml:space="preserve"> </w:t>
      </w:r>
      <w:r w:rsidRPr="007B1D8B">
        <w:rPr>
          <w:color w:val="000000" w:themeColor="text1"/>
        </w:rPr>
        <w:t>sua saúde, principalmente ao considerar a das patologias</w:t>
      </w:r>
      <w:r>
        <w:rPr>
          <w:color w:val="000000" w:themeColor="text1"/>
        </w:rPr>
        <w:t xml:space="preserve"> as quais a mesma é portadora, l</w:t>
      </w:r>
      <w:r w:rsidRPr="007B1D8B">
        <w:rPr>
          <w:color w:val="000000" w:themeColor="text1"/>
        </w:rPr>
        <w:t>ogo, não é possível a reversão do quadro clínico.</w:t>
      </w:r>
    </w:p>
    <w:p w14:paraId="3E993253" w14:textId="2B598CAF" w:rsidR="00A25636" w:rsidRPr="00C53F56" w:rsidRDefault="00986495" w:rsidP="00C53F56">
      <w:pPr>
        <w:ind w:firstLine="708"/>
        <w:rPr>
          <w:b/>
          <w:bCs/>
          <w:color w:val="000000" w:themeColor="text1"/>
        </w:rPr>
      </w:pPr>
      <w:r>
        <w:rPr>
          <w:color w:val="000000" w:themeColor="text1"/>
        </w:rPr>
        <w:t>A</w:t>
      </w:r>
      <w:r w:rsidRPr="007B1D8B">
        <w:rPr>
          <w:color w:val="000000" w:themeColor="text1"/>
        </w:rPr>
        <w:t xml:space="preserve"> Autor</w:t>
      </w:r>
      <w:r>
        <w:rPr>
          <w:color w:val="000000" w:themeColor="text1"/>
        </w:rPr>
        <w:t>a</w:t>
      </w:r>
      <w:r w:rsidRPr="007B1D8B">
        <w:rPr>
          <w:color w:val="000000" w:themeColor="text1"/>
        </w:rPr>
        <w:t xml:space="preserve"> não possui</w:t>
      </w:r>
      <w:r>
        <w:rPr>
          <w:color w:val="000000" w:themeColor="text1"/>
        </w:rPr>
        <w:t xml:space="preserve"> nenhuma outra fonte de renda, p</w:t>
      </w:r>
      <w:r w:rsidRPr="007B1D8B">
        <w:rPr>
          <w:color w:val="000000" w:themeColor="text1"/>
        </w:rPr>
        <w:t xml:space="preserve">or isso, mister recordar que o principal caráter do benefício </w:t>
      </w:r>
      <w:r>
        <w:rPr>
          <w:color w:val="000000" w:themeColor="text1"/>
        </w:rPr>
        <w:t>assistencial é alimentar. Portanto, a demandante, incapacitada</w:t>
      </w:r>
      <w:r w:rsidRPr="007B1D8B">
        <w:rPr>
          <w:color w:val="000000" w:themeColor="text1"/>
        </w:rPr>
        <w:t xml:space="preserve"> e sem condições de trabalho, jamais poderia ver seu pedido indeferido</w:t>
      </w:r>
      <w:r>
        <w:rPr>
          <w:color w:val="000000" w:themeColor="text1"/>
        </w:rPr>
        <w:t>, ou até mesmo demorar a ser atendido</w:t>
      </w:r>
      <w:r w:rsidRPr="007B1D8B">
        <w:rPr>
          <w:color w:val="000000" w:themeColor="text1"/>
        </w:rPr>
        <w:t xml:space="preserve"> pelo INSS</w:t>
      </w:r>
      <w:r w:rsidRPr="00107D84">
        <w:rPr>
          <w:color w:val="000000" w:themeColor="text1"/>
        </w:rPr>
        <w:t xml:space="preserve">, </w:t>
      </w:r>
      <w:r w:rsidRPr="00C53F56">
        <w:rPr>
          <w:bCs/>
          <w:color w:val="000000" w:themeColor="text1"/>
        </w:rPr>
        <w:t xml:space="preserve">cuja prática de omissão e inércia da Autarquia Federal, inclusive, é recorrente, fato este inegável presenciado diariamente no contexto nacional, onde há tantas pessoas necessitadas que não possuem o mínimo para sua sobrevivência e quando faz </w:t>
      </w:r>
      <w:r w:rsidRPr="00C53F56">
        <w:rPr>
          <w:bCs/>
          <w:i/>
          <w:iCs/>
          <w:color w:val="000000" w:themeColor="text1"/>
        </w:rPr>
        <w:t xml:space="preserve">jus </w:t>
      </w:r>
      <w:r w:rsidRPr="00C53F56">
        <w:rPr>
          <w:bCs/>
          <w:color w:val="000000" w:themeColor="text1"/>
        </w:rPr>
        <w:t>ao direito, este é indeferido indevidamente ou nem sequer é analisado, um cenário repugnante e inadmissível, que escancara ainda mais a desigualdade social no Brasil afrontando diretamente imensuráveis princípios constitucionais.</w:t>
      </w:r>
      <w:r>
        <w:rPr>
          <w:b/>
          <w:bCs/>
          <w:color w:val="000000" w:themeColor="text1"/>
        </w:rPr>
        <w:t xml:space="preserve"> </w:t>
      </w:r>
    </w:p>
    <w:p w14:paraId="0990F63F" w14:textId="77777777" w:rsidR="009E522F" w:rsidRDefault="009E522F" w:rsidP="009E522F"/>
    <w:p w14:paraId="2A02C9D4" w14:textId="69C18DEB" w:rsidR="009E522F" w:rsidRPr="008E4032" w:rsidRDefault="0024172E" w:rsidP="009E522F">
      <w:pPr>
        <w:jc w:val="left"/>
        <w:rPr>
          <w:b/>
          <w:bCs/>
        </w:rPr>
      </w:pPr>
      <w:r>
        <w:rPr>
          <w:b/>
          <w:bCs/>
        </w:rPr>
        <w:t>2.4</w:t>
      </w:r>
      <w:r w:rsidR="009E522F" w:rsidRPr="008E4032">
        <w:rPr>
          <w:b/>
          <w:bCs/>
        </w:rPr>
        <w:t xml:space="preserve"> – </w:t>
      </w:r>
      <w:r w:rsidR="00C53F56">
        <w:rPr>
          <w:b/>
          <w:bCs/>
        </w:rPr>
        <w:t>DA MISERABILIDADE COMPROVADA</w:t>
      </w:r>
      <w:r w:rsidR="009E522F">
        <w:rPr>
          <w:b/>
          <w:bCs/>
        </w:rPr>
        <w:t xml:space="preserve"> </w:t>
      </w:r>
    </w:p>
    <w:p w14:paraId="3A7B2CE2" w14:textId="18D4D5B3" w:rsidR="009E522F" w:rsidRDefault="009E522F" w:rsidP="009E522F">
      <w:r w:rsidRPr="008E4032">
        <w:rPr>
          <w:b/>
          <w:bCs/>
        </w:rPr>
        <w:tab/>
      </w:r>
      <w:r w:rsidRPr="008E4032">
        <w:t xml:space="preserve">A parte autora se encontra em uma extrema miserabilidade, evidenciada pela sua situação econômica. A atualização do Cadastro Único, realizada em </w:t>
      </w:r>
      <w:r w:rsidR="00C53F56">
        <w:rPr>
          <w:color w:val="000000" w:themeColor="text1"/>
        </w:rPr>
        <w:t>10</w:t>
      </w:r>
      <w:r w:rsidRPr="00EF3768">
        <w:rPr>
          <w:color w:val="000000" w:themeColor="text1"/>
        </w:rPr>
        <w:t xml:space="preserve"> de</w:t>
      </w:r>
      <w:r w:rsidR="00C53F56">
        <w:rPr>
          <w:color w:val="000000" w:themeColor="text1"/>
        </w:rPr>
        <w:t xml:space="preserve"> junho de 2024</w:t>
      </w:r>
      <w:r w:rsidRPr="00EF3768">
        <w:rPr>
          <w:color w:val="000000" w:themeColor="text1"/>
        </w:rPr>
        <w:t xml:space="preserve">, </w:t>
      </w:r>
      <w:r w:rsidRPr="008E4032">
        <w:t xml:space="preserve">aponta que sua renda familiar per capita é de </w:t>
      </w:r>
      <w:r w:rsidRPr="00EF3768">
        <w:rPr>
          <w:color w:val="000000" w:themeColor="text1"/>
        </w:rPr>
        <w:t xml:space="preserve">apenas R$ </w:t>
      </w:r>
      <w:r w:rsidR="009B15B6">
        <w:rPr>
          <w:color w:val="000000" w:themeColor="text1"/>
        </w:rPr>
        <w:t>105</w:t>
      </w:r>
      <w:r w:rsidRPr="00EF3768">
        <w:rPr>
          <w:color w:val="000000" w:themeColor="text1"/>
        </w:rPr>
        <w:t xml:space="preserve">,00, valor que </w:t>
      </w:r>
      <w:r w:rsidRPr="008E4032">
        <w:t>está significativamente abaixo do limite estipulado para a caracterização da pobreza extrema.</w:t>
      </w:r>
    </w:p>
    <w:p w14:paraId="14C963C7" w14:textId="59976CD9" w:rsidR="009E522F" w:rsidRDefault="0024172E" w:rsidP="009E522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FBD519E" wp14:editId="40CCC562">
                <wp:simplePos x="0" y="0"/>
                <wp:positionH relativeFrom="margin">
                  <wp:posOffset>-3810</wp:posOffset>
                </wp:positionH>
                <wp:positionV relativeFrom="paragraph">
                  <wp:posOffset>99060</wp:posOffset>
                </wp:positionV>
                <wp:extent cx="5400675" cy="2412365"/>
                <wp:effectExtent l="0" t="0" r="28575" b="26035"/>
                <wp:wrapNone/>
                <wp:docPr id="1767792996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24123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6D382A" id="Retângulo 1" o:spid="_x0000_s1026" style="position:absolute;margin-left:-.3pt;margin-top:7.8pt;width:425.25pt;height:189.95pt;z-index:2516520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" filled="f" strokecolor="#002060" strokeweight="2pt">
                <w10:wrap anchorx="margin"/>
              </v:rect>
            </w:pict>
          </mc:Fallback>
        </mc:AlternateContent>
      </w:r>
      <w:r w:rsidR="00C53F5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F68F6F" wp14:editId="2137A4CA">
                <wp:simplePos x="0" y="0"/>
                <wp:positionH relativeFrom="column">
                  <wp:posOffset>2720340</wp:posOffset>
                </wp:positionH>
                <wp:positionV relativeFrom="paragraph">
                  <wp:posOffset>1661795</wp:posOffset>
                </wp:positionV>
                <wp:extent cx="2438400" cy="638175"/>
                <wp:effectExtent l="0" t="0" r="19050" b="28575"/>
                <wp:wrapNone/>
                <wp:docPr id="1276910010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638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0A2DD9" id="Retângulo 3" o:spid="_x0000_s1026" style="position:absolute;margin-left:214.2pt;margin-top:130.85pt;width:192pt;height:5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" filled="f" strokecolor="red" strokeweight="2pt"/>
            </w:pict>
          </mc:Fallback>
        </mc:AlternateContent>
      </w:r>
      <w:r w:rsidR="00C53F56" w:rsidRPr="00C53F56">
        <w:rPr>
          <w:noProof/>
        </w:rPr>
        <w:drawing>
          <wp:inline distT="0" distB="0" distL="0" distR="0" wp14:anchorId="63DB08F3" wp14:editId="3F697878">
            <wp:extent cx="5467350" cy="2507615"/>
            <wp:effectExtent l="0" t="0" r="0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68678" cy="250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8086B" w14:textId="77777777" w:rsidR="0024172E" w:rsidRDefault="0024172E" w:rsidP="00C53F56">
      <w:pPr>
        <w:ind w:firstLine="567"/>
      </w:pPr>
    </w:p>
    <w:p w14:paraId="1943891C" w14:textId="502B0A72" w:rsidR="009E522F" w:rsidRDefault="009E522F" w:rsidP="00C53F56">
      <w:pPr>
        <w:ind w:firstLine="567"/>
      </w:pPr>
      <w:r w:rsidRPr="008E4032">
        <w:t>Além disso, a condição de vulnerabilidade é reforçada pela ausência de outros meios de subsistência e pelo impacto que essa realidade gera em sua qualidade de vida e na de sua família. O BPC, que visa garantir uma proteção mínima a pessoas com deficiência e idosos em situação de vulnerabilidade, torna-se, portanto, uma medida essencial para assegurar a dignidade da parte autora.</w:t>
      </w:r>
    </w:p>
    <w:p w14:paraId="6218C407" w14:textId="44332C1F" w:rsidR="001473F3" w:rsidRPr="00F521C1" w:rsidRDefault="00AC266F" w:rsidP="00515A28">
      <w:pPr>
        <w:pStyle w:val="Ttulo1"/>
        <w:pBdr>
          <w:bottom w:val="single" w:sz="12" w:space="1" w:color="auto"/>
        </w:pBdr>
      </w:pPr>
      <w:r>
        <w:t>3</w:t>
      </w:r>
      <w:r w:rsidR="00515A28" w:rsidRPr="00F521C1">
        <w:t>. DO DIREITO</w:t>
      </w:r>
    </w:p>
    <w:p w14:paraId="0C4D88D8" w14:textId="77777777" w:rsidR="00011BC9" w:rsidRPr="00F521C1" w:rsidRDefault="00011BC9" w:rsidP="00011BC9"/>
    <w:p w14:paraId="1DC89AAA" w14:textId="3BD5AEA4" w:rsidR="00DE18FB" w:rsidRPr="00F521C1" w:rsidRDefault="006F5E3C" w:rsidP="00DE18FB">
      <w:pPr>
        <w:ind w:firstLine="708"/>
      </w:pPr>
      <w:r w:rsidRPr="00F521C1">
        <w:t xml:space="preserve">O </w:t>
      </w:r>
      <w:r w:rsidR="00DE18FB" w:rsidRPr="00F521C1">
        <w:t>julgamento do INSS é injustificad</w:t>
      </w:r>
      <w:r w:rsidRPr="00F521C1">
        <w:t>o</w:t>
      </w:r>
      <w:r w:rsidR="00DE18FB" w:rsidRPr="00F521C1">
        <w:t xml:space="preserve"> e contraria frontalmente o conjunto de provas anexado, a </w:t>
      </w:r>
      <w:r w:rsidR="000E1242" w:rsidRPr="00F521C1">
        <w:t>l</w:t>
      </w:r>
      <w:r w:rsidR="00DE18FB" w:rsidRPr="00F521C1">
        <w:t xml:space="preserve">egislação </w:t>
      </w:r>
      <w:r w:rsidR="000E1242" w:rsidRPr="00F521C1">
        <w:t>p</w:t>
      </w:r>
      <w:r w:rsidR="00DE18FB" w:rsidRPr="00F521C1">
        <w:t xml:space="preserve">revidenciária e, até mesmo, o próprio </w:t>
      </w:r>
      <w:r w:rsidR="000E1242" w:rsidRPr="00F521C1">
        <w:t>t</w:t>
      </w:r>
      <w:r w:rsidR="00DE18FB" w:rsidRPr="00F521C1">
        <w:t xml:space="preserve">exto </w:t>
      </w:r>
      <w:r w:rsidR="000E1242" w:rsidRPr="00F521C1">
        <w:t>c</w:t>
      </w:r>
      <w:r w:rsidR="00DE18FB" w:rsidRPr="00F521C1">
        <w:t>onstitucional, uma vez que a parte Autora é portadora de doença incapacitante, conforme atestado médico anexo, e sua renda familiar per capta é inferior a ¼ do salário mínimo</w:t>
      </w:r>
      <w:r w:rsidR="000E1242" w:rsidRPr="00F521C1">
        <w:t xml:space="preserve">, devendo, portanto, ter seu benefício concedido, como assim predispõe o </w:t>
      </w:r>
      <w:r w:rsidR="000E1242" w:rsidRPr="00F521C1">
        <w:rPr>
          <w:b/>
          <w:bCs/>
        </w:rPr>
        <w:t>Art. 20, da Lei 8.742/93</w:t>
      </w:r>
    </w:p>
    <w:p w14:paraId="65C5D297" w14:textId="77777777" w:rsidR="00DE18FB" w:rsidRPr="00F521C1" w:rsidRDefault="00DE18FB" w:rsidP="00DE18FB">
      <w:pPr>
        <w:ind w:firstLine="708"/>
      </w:pPr>
    </w:p>
    <w:p w14:paraId="6D672F7D" w14:textId="712CD51A" w:rsidR="00DE18FB" w:rsidRPr="00F521C1" w:rsidRDefault="00DE18FB" w:rsidP="00DE18FB">
      <w:pPr>
        <w:spacing w:line="240" w:lineRule="auto"/>
        <w:ind w:left="2552"/>
        <w:rPr>
          <w:sz w:val="22"/>
          <w:szCs w:val="22"/>
        </w:rPr>
      </w:pPr>
      <w:r w:rsidRPr="00F521C1">
        <w:rPr>
          <w:b/>
          <w:bCs/>
          <w:sz w:val="22"/>
          <w:szCs w:val="22"/>
        </w:rPr>
        <w:t>Art. 20.</w:t>
      </w:r>
      <w:r w:rsidRPr="00F521C1">
        <w:rPr>
          <w:sz w:val="22"/>
          <w:szCs w:val="22"/>
        </w:rPr>
        <w:t xml:space="preserve">  O benefício de prestação continuada é a garantia de um salário-mínimo mensal à pessoa com deficiência e ao idoso com 65 (sessenta e cinco) anos ou mais que comprovem não possuir meios de prover a própria manutenção nem de tê-la provida por sua família. </w:t>
      </w:r>
    </w:p>
    <w:p w14:paraId="5FF83603" w14:textId="146138BC" w:rsidR="00DE18FB" w:rsidRPr="00F521C1" w:rsidRDefault="000E1242" w:rsidP="00DE18FB">
      <w:pPr>
        <w:spacing w:line="240" w:lineRule="auto"/>
        <w:ind w:left="2552"/>
        <w:rPr>
          <w:sz w:val="22"/>
          <w:szCs w:val="22"/>
        </w:rPr>
      </w:pPr>
      <w:r w:rsidRPr="00F521C1">
        <w:rPr>
          <w:sz w:val="22"/>
          <w:szCs w:val="22"/>
        </w:rPr>
        <w:t>[...]</w:t>
      </w:r>
    </w:p>
    <w:p w14:paraId="70CA3FF0" w14:textId="14475131" w:rsidR="000E1242" w:rsidRPr="00F521C1" w:rsidRDefault="000E1242" w:rsidP="00DE18FB">
      <w:pPr>
        <w:spacing w:line="240" w:lineRule="auto"/>
        <w:ind w:left="2552"/>
        <w:rPr>
          <w:sz w:val="22"/>
          <w:szCs w:val="22"/>
        </w:rPr>
      </w:pPr>
      <w:r w:rsidRPr="00F521C1">
        <w:rPr>
          <w:b/>
          <w:bCs/>
          <w:sz w:val="22"/>
          <w:szCs w:val="22"/>
        </w:rPr>
        <w:t>§ 2º</w:t>
      </w:r>
      <w:r w:rsidRPr="00F521C1">
        <w:rPr>
          <w:sz w:val="22"/>
          <w:szCs w:val="22"/>
        </w:rPr>
        <w:t xml:space="preserve"> Para efeito de concessão do benefício de prestação continuada, considera-se pessoa com deficiência aquela que tem impedimento de longo prazo de natureza física, mental, intelectual ou sensorial, o qual, em interação com uma ou mais barreiras, pode obstruir sua participação plena e efetiva na sociedade em igualdade de condições com as demais pessoas.</w:t>
      </w:r>
    </w:p>
    <w:p w14:paraId="0F0275CF" w14:textId="5800B215" w:rsidR="000E1242" w:rsidRPr="00F521C1" w:rsidRDefault="000E1242" w:rsidP="00DE18FB">
      <w:pPr>
        <w:spacing w:line="240" w:lineRule="auto"/>
        <w:ind w:left="2552"/>
        <w:rPr>
          <w:sz w:val="22"/>
          <w:szCs w:val="22"/>
        </w:rPr>
      </w:pPr>
      <w:r w:rsidRPr="00F521C1">
        <w:rPr>
          <w:sz w:val="22"/>
          <w:szCs w:val="22"/>
        </w:rPr>
        <w:t>[...]</w:t>
      </w:r>
    </w:p>
    <w:p w14:paraId="2DBCA9C5" w14:textId="360AEB69" w:rsidR="000E1242" w:rsidRPr="00F521C1" w:rsidRDefault="000E1242" w:rsidP="00DE18FB">
      <w:pPr>
        <w:spacing w:line="240" w:lineRule="auto"/>
        <w:ind w:left="2552"/>
        <w:rPr>
          <w:sz w:val="22"/>
          <w:szCs w:val="22"/>
        </w:rPr>
      </w:pPr>
      <w:r w:rsidRPr="00F521C1">
        <w:rPr>
          <w:b/>
          <w:bCs/>
          <w:sz w:val="22"/>
          <w:szCs w:val="22"/>
        </w:rPr>
        <w:lastRenderedPageBreak/>
        <w:t>§ 3º</w:t>
      </w:r>
      <w:r w:rsidRPr="00F521C1">
        <w:rPr>
          <w:sz w:val="22"/>
          <w:szCs w:val="22"/>
        </w:rPr>
        <w:t xml:space="preserve"> Considera-se incapaz de prover a manutenção da pessoa com deficiência ou idosa a família cuja renda mensal per capita seja:</w:t>
      </w:r>
    </w:p>
    <w:p w14:paraId="5BF5EFE3" w14:textId="544FF9E4" w:rsidR="000E1242" w:rsidRPr="00F521C1" w:rsidRDefault="000E1242" w:rsidP="00DE18FB">
      <w:pPr>
        <w:spacing w:line="240" w:lineRule="auto"/>
        <w:ind w:left="2552"/>
        <w:rPr>
          <w:sz w:val="22"/>
          <w:szCs w:val="22"/>
        </w:rPr>
      </w:pPr>
      <w:r w:rsidRPr="00F521C1">
        <w:rPr>
          <w:b/>
          <w:bCs/>
          <w:sz w:val="22"/>
          <w:szCs w:val="22"/>
        </w:rPr>
        <w:t xml:space="preserve">I- </w:t>
      </w:r>
      <w:r w:rsidRPr="00F521C1">
        <w:rPr>
          <w:sz w:val="22"/>
          <w:szCs w:val="22"/>
        </w:rPr>
        <w:t>Inferior a um quarto do salário mínimo;</w:t>
      </w:r>
    </w:p>
    <w:p w14:paraId="20D8DDEA" w14:textId="5A93BC6D" w:rsidR="00A47EB4" w:rsidRPr="00F521C1" w:rsidRDefault="00A47EB4" w:rsidP="000E1242"/>
    <w:p w14:paraId="70B0871F" w14:textId="0609C9B0" w:rsidR="000E1242" w:rsidRPr="00F521C1" w:rsidRDefault="000E1242" w:rsidP="000E1242">
      <w:r w:rsidRPr="00F521C1">
        <w:tab/>
        <w:t xml:space="preserve">Cumpre ressaltar que </w:t>
      </w:r>
      <w:r w:rsidR="00CA7665" w:rsidRPr="00F521C1">
        <w:t>o</w:t>
      </w:r>
      <w:r w:rsidRPr="00F521C1">
        <w:t xml:space="preserve"> demandante não recebe nenhum outro benefício previdenciário, cumprindo o requisito imposto pelo </w:t>
      </w:r>
      <w:r w:rsidRPr="00F521C1">
        <w:rPr>
          <w:b/>
          <w:bCs/>
        </w:rPr>
        <w:t>Art. 20, §4º, da Lei 8.742/93</w:t>
      </w:r>
      <w:r w:rsidRPr="00F521C1">
        <w:t xml:space="preserve"> para a concessão do supracitado benefício:</w:t>
      </w:r>
    </w:p>
    <w:p w14:paraId="2FF1A20F" w14:textId="77777777" w:rsidR="00FF7857" w:rsidRPr="00F521C1" w:rsidRDefault="00FF7857" w:rsidP="00FF7857">
      <w:pPr>
        <w:spacing w:line="240" w:lineRule="auto"/>
      </w:pPr>
    </w:p>
    <w:p w14:paraId="75DF59C8" w14:textId="39A12CC1" w:rsidR="000E1242" w:rsidRPr="00F521C1" w:rsidRDefault="000E1242" w:rsidP="00FF7857">
      <w:pPr>
        <w:spacing w:line="240" w:lineRule="auto"/>
        <w:ind w:left="2552"/>
        <w:rPr>
          <w:sz w:val="22"/>
          <w:szCs w:val="22"/>
        </w:rPr>
      </w:pPr>
      <w:r w:rsidRPr="00F521C1">
        <w:rPr>
          <w:sz w:val="22"/>
          <w:szCs w:val="22"/>
        </w:rPr>
        <w:t>[...]</w:t>
      </w:r>
    </w:p>
    <w:p w14:paraId="773EB776" w14:textId="179B58E5" w:rsidR="000E1242" w:rsidRPr="00F521C1" w:rsidRDefault="000E1242" w:rsidP="00FF7857">
      <w:pPr>
        <w:spacing w:line="240" w:lineRule="auto"/>
        <w:ind w:left="2552"/>
        <w:rPr>
          <w:sz w:val="22"/>
          <w:szCs w:val="22"/>
        </w:rPr>
      </w:pPr>
      <w:r w:rsidRPr="00F521C1">
        <w:rPr>
          <w:b/>
          <w:bCs/>
          <w:sz w:val="22"/>
          <w:szCs w:val="22"/>
        </w:rPr>
        <w:t>§ 4º</w:t>
      </w:r>
      <w:r w:rsidRPr="00F521C1">
        <w:rPr>
          <w:sz w:val="22"/>
          <w:szCs w:val="22"/>
        </w:rPr>
        <w:t xml:space="preserve"> O benefício de que trata este artigo não pode ser acumulado pelo beneficiário com qualquer outro no âmbito da seguridade social ou de outro regime, salvo os da assistência médica e da pensão especial de natureza indenizatória.</w:t>
      </w:r>
    </w:p>
    <w:p w14:paraId="37AE0F4D" w14:textId="48541DF4" w:rsidR="000E1242" w:rsidRPr="00F521C1" w:rsidRDefault="000E1242" w:rsidP="00FF7857">
      <w:pPr>
        <w:spacing w:line="240" w:lineRule="auto"/>
        <w:ind w:left="2552"/>
        <w:rPr>
          <w:sz w:val="22"/>
          <w:szCs w:val="22"/>
        </w:rPr>
      </w:pPr>
    </w:p>
    <w:p w14:paraId="5E0E0396" w14:textId="79E33164" w:rsidR="009F2092" w:rsidRPr="00F521C1" w:rsidRDefault="009F2092" w:rsidP="009F2092">
      <w:r w:rsidRPr="00F521C1">
        <w:rPr>
          <w:sz w:val="22"/>
          <w:szCs w:val="22"/>
        </w:rPr>
        <w:tab/>
      </w:r>
      <w:r w:rsidRPr="00F521C1">
        <w:t>Me</w:t>
      </w:r>
      <w:r w:rsidR="00ED64EC" w:rsidRPr="00F521C1">
        <w:t>s</w:t>
      </w:r>
      <w:r w:rsidRPr="00F521C1">
        <w:t xml:space="preserve">mo </w:t>
      </w:r>
      <w:r w:rsidR="00CA7665" w:rsidRPr="00F521C1">
        <w:t>o</w:t>
      </w:r>
      <w:r w:rsidRPr="00F521C1">
        <w:t xml:space="preserve"> autor cumprindo o requisito do critério objetivo para aferição do estado de miserabilidade, ou seja, o critério previsto no </w:t>
      </w:r>
      <w:r w:rsidRPr="00F521C1">
        <w:rPr>
          <w:b/>
          <w:bCs/>
        </w:rPr>
        <w:t>§3º, I, da</w:t>
      </w:r>
      <w:r w:rsidR="00FF7857" w:rsidRPr="00F521C1">
        <w:rPr>
          <w:b/>
          <w:bCs/>
        </w:rPr>
        <w:t xml:space="preserve"> Lei</w:t>
      </w:r>
      <w:r w:rsidRPr="00F521C1">
        <w:rPr>
          <w:b/>
          <w:bCs/>
        </w:rPr>
        <w:t xml:space="preserve"> do LOAS de 93</w:t>
      </w:r>
      <w:r w:rsidRPr="00F521C1">
        <w:t xml:space="preserve">, este não deve ser o único </w:t>
      </w:r>
      <w:r w:rsidR="001850D7" w:rsidRPr="00F521C1">
        <w:t>método</w:t>
      </w:r>
      <w:r w:rsidR="00FF7857" w:rsidRPr="00F521C1">
        <w:t xml:space="preserve"> utilizado</w:t>
      </w:r>
      <w:r w:rsidRPr="00F521C1">
        <w:t xml:space="preserve"> para a aferição do referido estado de</w:t>
      </w:r>
      <w:r w:rsidR="00FF7857" w:rsidRPr="00F521C1">
        <w:t xml:space="preserve"> grave</w:t>
      </w:r>
      <w:r w:rsidRPr="00F521C1">
        <w:t xml:space="preserve"> </w:t>
      </w:r>
      <w:r w:rsidR="00FF7857" w:rsidRPr="00F521C1">
        <w:t>hipossuficiência social</w:t>
      </w:r>
      <w:r w:rsidRPr="00F521C1">
        <w:t>, devendo</w:t>
      </w:r>
      <w:r w:rsidR="00FF7857" w:rsidRPr="00F521C1">
        <w:t>,</w:t>
      </w:r>
      <w:r w:rsidRPr="00F521C1">
        <w:t xml:space="preserve"> o julgador</w:t>
      </w:r>
      <w:r w:rsidR="00FF7857" w:rsidRPr="00F521C1">
        <w:t>,</w:t>
      </w:r>
      <w:r w:rsidRPr="00F521C1">
        <w:t xml:space="preserve"> </w:t>
      </w:r>
      <w:r w:rsidR="00FF7857" w:rsidRPr="00F521C1">
        <w:t>munir-se</w:t>
      </w:r>
      <w:r w:rsidRPr="00F521C1">
        <w:t xml:space="preserve"> </w:t>
      </w:r>
      <w:r w:rsidR="00FF7857" w:rsidRPr="00F521C1">
        <w:t>d</w:t>
      </w:r>
      <w:r w:rsidRPr="00F521C1">
        <w:t>o princípio do livre convencimento</w:t>
      </w:r>
      <w:r w:rsidR="00FF7857" w:rsidRPr="00F521C1">
        <w:t xml:space="preserve"> motivado</w:t>
      </w:r>
      <w:r w:rsidR="00E25FED" w:rsidRPr="00F521C1">
        <w:t xml:space="preserve"> e das mudanças legislativas advindas da </w:t>
      </w:r>
      <w:r w:rsidR="00E25FED" w:rsidRPr="00F521C1">
        <w:rPr>
          <w:b/>
          <w:bCs/>
        </w:rPr>
        <w:t>Lei 13.982/2020</w:t>
      </w:r>
      <w:r w:rsidR="00FF7857" w:rsidRPr="00F521C1">
        <w:t xml:space="preserve"> para analisar o caso concreto d</w:t>
      </w:r>
      <w:r w:rsidR="00CA7665" w:rsidRPr="00F521C1">
        <w:t>o</w:t>
      </w:r>
      <w:r w:rsidR="00FF7857" w:rsidRPr="00F521C1">
        <w:t xml:space="preserve"> demandante e as </w:t>
      </w:r>
      <w:r w:rsidR="00EE341C" w:rsidRPr="00F521C1">
        <w:t>conjunturas</w:t>
      </w:r>
      <w:r w:rsidR="00FF7857" w:rsidRPr="00F521C1">
        <w:t xml:space="preserve"> pessoais que </w:t>
      </w:r>
      <w:r w:rsidR="00CA7665" w:rsidRPr="00F521C1">
        <w:t>o</w:t>
      </w:r>
      <w:r w:rsidR="00FF7857" w:rsidRPr="00F521C1">
        <w:t xml:space="preserve"> rodeiam e</w:t>
      </w:r>
      <w:r w:rsidR="001850D7" w:rsidRPr="00F521C1">
        <w:t>, consequentemente,</w:t>
      </w:r>
      <w:r w:rsidR="00FF7857" w:rsidRPr="00F521C1">
        <w:t xml:space="preserve"> </w:t>
      </w:r>
      <w:r w:rsidR="00EE341C" w:rsidRPr="00F521C1">
        <w:t>alteram</w:t>
      </w:r>
      <w:r w:rsidR="00FF7857" w:rsidRPr="00F521C1">
        <w:t xml:space="preserve"> suas condições socioeconômicas. Assim prevê a jurisprudência atual do TRF4 em consonância com a decisão do STF na </w:t>
      </w:r>
      <w:r w:rsidR="00FF7857" w:rsidRPr="00F521C1">
        <w:rPr>
          <w:b/>
          <w:bCs/>
        </w:rPr>
        <w:t>Resp 0002933-39.2005.4.01.3804</w:t>
      </w:r>
      <w:r w:rsidR="00FF7857" w:rsidRPr="00F521C1">
        <w:t>:</w:t>
      </w:r>
    </w:p>
    <w:p w14:paraId="01D51A8A" w14:textId="77777777" w:rsidR="00FF7857" w:rsidRPr="00F521C1" w:rsidRDefault="00FF7857" w:rsidP="009F2092"/>
    <w:p w14:paraId="38719DAB" w14:textId="77777777" w:rsidR="00FF7857" w:rsidRPr="00F521C1" w:rsidRDefault="00FF7857" w:rsidP="00FF7857">
      <w:pPr>
        <w:spacing w:line="240" w:lineRule="auto"/>
        <w:ind w:left="2552"/>
        <w:rPr>
          <w:b/>
          <w:bCs/>
          <w:sz w:val="22"/>
          <w:szCs w:val="22"/>
        </w:rPr>
      </w:pPr>
      <w:r w:rsidRPr="00F521C1">
        <w:rPr>
          <w:b/>
          <w:bCs/>
          <w:sz w:val="22"/>
          <w:szCs w:val="22"/>
        </w:rPr>
        <w:t>EMENTA: BENEFÍCIO ASSISTENCIAL. PORTADOR DE DEFICIÊNCIA. CONDIÇÃO SOCIOECONÔMICA. MISERABILIDADE. PREENCHIMENTO DE REQUISITOS. RENDA FAMILIAR. ART. 20, §3º, DA LEI 8.742/93. RELATIVIZAÇÃO DO CRITÉRIO ECONÔMICO OBJETIVO. STJ E STF. PRINCÍPIOS DA DIGNIDADE DA PESSOA HUMANA E DO LIVRE CONVENCIMENTO DO JUIZ. BENEFÍCIO DE RENDA MÍNIMA. IDOSO. EXCLUSÃO. TUTELA ESPECÍFICA. IMPLANTAÇÃO DO BENEFÍCIO.</w:t>
      </w:r>
    </w:p>
    <w:p w14:paraId="79BA8534" w14:textId="77777777" w:rsidR="00FF7857" w:rsidRPr="00F521C1" w:rsidRDefault="00FF7857" w:rsidP="00FF7857">
      <w:pPr>
        <w:spacing w:line="240" w:lineRule="auto"/>
        <w:ind w:left="2552"/>
        <w:rPr>
          <w:sz w:val="22"/>
          <w:szCs w:val="22"/>
        </w:rPr>
      </w:pPr>
      <w:r w:rsidRPr="00F521C1">
        <w:rPr>
          <w:sz w:val="22"/>
          <w:szCs w:val="22"/>
        </w:rPr>
        <w:t>1. O direito ao benefício assistencial previsto no art. 203, V, da Constituição Federal e no art. 20 da Lei 8.742/93 (LOAS) pressupõe o preenchimento de dois requisitos: a) condição de pessoa com deficiência ou idosa e b) condição socioeconômica que indique miserabilidade; ou seja, a falta de meios para prover a própria subsistência ou de tê-la provida por sua família.</w:t>
      </w:r>
    </w:p>
    <w:p w14:paraId="0395252A" w14:textId="77777777" w:rsidR="00FF7857" w:rsidRPr="00F521C1" w:rsidRDefault="00FF7857" w:rsidP="00FF7857">
      <w:pPr>
        <w:spacing w:line="240" w:lineRule="auto"/>
        <w:ind w:left="2552"/>
        <w:rPr>
          <w:sz w:val="22"/>
          <w:szCs w:val="22"/>
        </w:rPr>
      </w:pPr>
      <w:r w:rsidRPr="00F521C1">
        <w:rPr>
          <w:sz w:val="22"/>
          <w:szCs w:val="22"/>
        </w:rPr>
        <w:t>2. O Superior Tribunal de Justiça, ao julgar o REsp 1.112.557 representativo de controvérsia, relativizou o critério econômico previsto no art. 20, §3º, da Lei 8.742/93, admitindo a aferição da miserabilidade da pessoa deficiente ou idosa por outros meios de prova que não a renda per capita, consagrando os princípios da dignidade da pessoa humana e do livre convencimento do juiz.</w:t>
      </w:r>
    </w:p>
    <w:p w14:paraId="0BBF66BF" w14:textId="77777777" w:rsidR="00FF7857" w:rsidRPr="00F521C1" w:rsidRDefault="00FF7857" w:rsidP="00FF7857">
      <w:pPr>
        <w:spacing w:line="240" w:lineRule="auto"/>
        <w:ind w:left="2552"/>
        <w:rPr>
          <w:sz w:val="22"/>
          <w:szCs w:val="22"/>
        </w:rPr>
      </w:pPr>
      <w:r w:rsidRPr="00F521C1">
        <w:rPr>
          <w:sz w:val="22"/>
          <w:szCs w:val="22"/>
          <w:highlight w:val="yellow"/>
        </w:rPr>
        <w:lastRenderedPageBreak/>
        <w:t>3. Reconhecida pelo STF, em regime de repercussão geral, a inconstitucionalidade do §3º do art. 20 da Lei 8.742/93 (LOAS), que estabelece critério econômico objetivo, bem como a possibilidade de admissão de outros meios de prova para verificação da hipossuficiência familiar em sede de recursos repetitivos, tenho que cabe ao julgador, na análise do caso concreto, aferir o estado de miserabilidade da parte autora e de sua família, autorizador ou não da concessão do benefício assistencial.</w:t>
      </w:r>
    </w:p>
    <w:p w14:paraId="48D5607D" w14:textId="77777777" w:rsidR="00FF7857" w:rsidRPr="00F521C1" w:rsidRDefault="00FF7857" w:rsidP="00FF7857">
      <w:pPr>
        <w:spacing w:line="240" w:lineRule="auto"/>
        <w:ind w:left="2552"/>
        <w:rPr>
          <w:sz w:val="22"/>
          <w:szCs w:val="22"/>
        </w:rPr>
      </w:pPr>
      <w:r w:rsidRPr="00F521C1">
        <w:rPr>
          <w:sz w:val="22"/>
          <w:szCs w:val="22"/>
        </w:rPr>
        <w:t>4. Deve ser excluído do cômputo da renda familiar o benefício previdenciário de renda mínima (valor de um salário mínimo) percebido por idoso integrante da família. Aplicação analógica do art. 34, parágrafo único, da Lei 10.741/2003.</w:t>
      </w:r>
    </w:p>
    <w:p w14:paraId="3CE3709B" w14:textId="77777777" w:rsidR="00FF7857" w:rsidRPr="00F521C1" w:rsidRDefault="00FF7857" w:rsidP="00FF7857">
      <w:pPr>
        <w:spacing w:line="240" w:lineRule="auto"/>
        <w:ind w:left="2552"/>
        <w:rPr>
          <w:sz w:val="22"/>
          <w:szCs w:val="22"/>
        </w:rPr>
      </w:pPr>
      <w:r w:rsidRPr="00F521C1">
        <w:rPr>
          <w:sz w:val="22"/>
          <w:szCs w:val="22"/>
        </w:rPr>
        <w:t>5. Declarada pelo Supremo Tribunal Federal a inconstitucionalidade do art. 1º-F da Lei nº 9.494/97, com a redação dada pela Lei nº 11.960/2009, os consectários legais comportam a incidência de juros moratórios equivalentes aos índices oficiais de remuneração básica e juros aplicáveis à caderneta de poupança (STJ, REsp 1.270.439/PR, 1ª Seção, Relator Ministro Castro Meira, 26/06/2013) e correção monetária pelo INPC e demais índices oficiais consagrados pela jurisprudência.</w:t>
      </w:r>
    </w:p>
    <w:p w14:paraId="7C63B1F0" w14:textId="77777777" w:rsidR="00FF7857" w:rsidRPr="00F521C1" w:rsidRDefault="00FF7857" w:rsidP="00FF7857">
      <w:pPr>
        <w:spacing w:line="240" w:lineRule="auto"/>
        <w:ind w:left="2552"/>
        <w:rPr>
          <w:sz w:val="22"/>
          <w:szCs w:val="22"/>
        </w:rPr>
      </w:pPr>
      <w:r w:rsidRPr="00F521C1">
        <w:rPr>
          <w:sz w:val="22"/>
          <w:szCs w:val="22"/>
        </w:rPr>
        <w:t>6. Havendo o feito tramitado perante a Justiça Federal, o INSS está isento do pagamento das custas judiciais, a teor do que preceitua o art. 4º da Lei n. 9.289/96.</w:t>
      </w:r>
    </w:p>
    <w:p w14:paraId="17AE36E8" w14:textId="77777777" w:rsidR="00FF7857" w:rsidRPr="00F521C1" w:rsidRDefault="00FF7857" w:rsidP="00FF7857">
      <w:pPr>
        <w:spacing w:line="240" w:lineRule="auto"/>
        <w:ind w:left="2552"/>
        <w:rPr>
          <w:sz w:val="22"/>
          <w:szCs w:val="22"/>
        </w:rPr>
      </w:pPr>
      <w:r w:rsidRPr="00F521C1">
        <w:rPr>
          <w:sz w:val="22"/>
          <w:szCs w:val="22"/>
        </w:rPr>
        <w:t>7. O cumprimento imediato da tutela específica, diversamente do que ocorre no tocante à antecipação de tutela prevista no art. 273 do CPC, independe de requerimento expresso do segurado ou beneficiário e o seu deferimento sustenta-se na eficácia mandamental dos provimentos fundados no art. 461 do CPC.</w:t>
      </w:r>
    </w:p>
    <w:p w14:paraId="3ACBF0E8" w14:textId="1AD99240" w:rsidR="00FF7857" w:rsidRPr="00F521C1" w:rsidRDefault="00FF7857" w:rsidP="00FF7857">
      <w:pPr>
        <w:spacing w:line="240" w:lineRule="auto"/>
        <w:ind w:left="2552"/>
        <w:rPr>
          <w:sz w:val="22"/>
          <w:szCs w:val="22"/>
        </w:rPr>
      </w:pPr>
      <w:r w:rsidRPr="00F521C1">
        <w:rPr>
          <w:sz w:val="22"/>
          <w:szCs w:val="22"/>
        </w:rPr>
        <w:t>8. A determinação de implantação imediata do benefício, com fundamento nos artigos 461 e 475-I, caput, do CPC, não configura violação dos artigos 128 e 475-O, I, do CPC e 37 da Constituição Federal.</w:t>
      </w:r>
      <w:r w:rsidR="00B71B91">
        <w:rPr>
          <w:sz w:val="22"/>
          <w:szCs w:val="22"/>
        </w:rPr>
        <w:t xml:space="preserve"> </w:t>
      </w:r>
      <w:r w:rsidRPr="00F521C1">
        <w:rPr>
          <w:sz w:val="22"/>
          <w:szCs w:val="22"/>
        </w:rPr>
        <w:t>(TRF4, AC 5008421-22.2013.404.7102, Quinta Turma, Relator p/ Acórdão Luiz Carlos de Castro Lugon, juntado aos autos em 15/12/2014)</w:t>
      </w:r>
    </w:p>
    <w:p w14:paraId="2227457A" w14:textId="5A6D5EA9" w:rsidR="00B8269E" w:rsidRPr="00F521C1" w:rsidRDefault="00B8269E" w:rsidP="00FF7857">
      <w:pPr>
        <w:spacing w:line="240" w:lineRule="auto"/>
        <w:ind w:left="2552"/>
        <w:rPr>
          <w:sz w:val="22"/>
          <w:szCs w:val="22"/>
        </w:rPr>
      </w:pPr>
    </w:p>
    <w:p w14:paraId="30D552A3" w14:textId="7A21CEB6" w:rsidR="00F3263D" w:rsidRPr="00F521C1" w:rsidRDefault="00F3263D" w:rsidP="00F3263D">
      <w:pPr>
        <w:ind w:firstLine="708"/>
      </w:pPr>
      <w:r w:rsidRPr="00F521C1">
        <w:t>A análise das condições familiares individuais d</w:t>
      </w:r>
      <w:r w:rsidR="00CA7665" w:rsidRPr="00F521C1">
        <w:t>o</w:t>
      </w:r>
      <w:r w:rsidRPr="00F521C1">
        <w:t xml:space="preserve"> autor torna-se imprescindível uma vez expostos os preceitos da jurisprudência atual, acrescido pelo fato de </w:t>
      </w:r>
      <w:r w:rsidR="00CA7665" w:rsidRPr="00F521C1">
        <w:t>o</w:t>
      </w:r>
      <w:r w:rsidRPr="00F521C1">
        <w:t xml:space="preserve"> requerente viver </w:t>
      </w:r>
      <w:r w:rsidR="001850D7" w:rsidRPr="00F521C1">
        <w:t xml:space="preserve">com </w:t>
      </w:r>
      <w:r w:rsidRPr="00F521C1">
        <w:t xml:space="preserve">a </w:t>
      </w:r>
      <w:r w:rsidR="00416C05" w:rsidRPr="00F521C1">
        <w:t>esposa</w:t>
      </w:r>
      <w:r w:rsidRPr="00F521C1">
        <w:t>, necessitando da ajuda diária da família e da comunidade.</w:t>
      </w:r>
    </w:p>
    <w:p w14:paraId="05FFD368" w14:textId="70E2AD2F" w:rsidR="00B8269E" w:rsidRPr="00F521C1" w:rsidRDefault="00B8269E" w:rsidP="00F3263D">
      <w:pPr>
        <w:ind w:firstLine="708"/>
      </w:pPr>
      <w:r w:rsidRPr="00F521C1">
        <w:t xml:space="preserve">Ainda não obstante, roga-se pelo cumprimento dos princípios fundamentais da dignidade da pessoa humana transcrito na Declaração Universal Dos Direitos Humanos, recepcionado por nossa Lei Maior, ora desrespeitados pelo </w:t>
      </w:r>
      <w:r w:rsidR="00ED64EC" w:rsidRPr="00F521C1">
        <w:t>Instituto Nacional Do Seguro Social</w:t>
      </w:r>
      <w:r w:rsidRPr="00F521C1">
        <w:t xml:space="preserve"> – INSS.</w:t>
      </w:r>
    </w:p>
    <w:p w14:paraId="431AD8D0" w14:textId="1FFEE65B" w:rsidR="00ED64EC" w:rsidRPr="00F521C1" w:rsidRDefault="00ED64EC" w:rsidP="001850D7">
      <w:pPr>
        <w:spacing w:line="240" w:lineRule="auto"/>
      </w:pPr>
    </w:p>
    <w:p w14:paraId="7BC47DE2" w14:textId="759D0A82" w:rsidR="00EE341C" w:rsidRPr="00F521C1" w:rsidRDefault="00B8269E" w:rsidP="001850D7">
      <w:pPr>
        <w:spacing w:line="240" w:lineRule="auto"/>
        <w:ind w:left="2552"/>
        <w:rPr>
          <w:sz w:val="22"/>
          <w:szCs w:val="22"/>
        </w:rPr>
      </w:pPr>
      <w:r w:rsidRPr="00F521C1">
        <w:rPr>
          <w:b/>
          <w:bCs/>
          <w:sz w:val="22"/>
          <w:szCs w:val="22"/>
        </w:rPr>
        <w:t>Artigo XXII</w:t>
      </w:r>
      <w:r w:rsidRPr="00F521C1">
        <w:rPr>
          <w:sz w:val="22"/>
          <w:szCs w:val="22"/>
        </w:rPr>
        <w:t xml:space="preserve"> - Toda pessoa, como membro da sociedade, tem direito à segurança social e à realização, pelo esforço nacional, pela cooperação internacional de acordo com a organização e recursos de cada Estado, dos direitos econômicos, sociais e culturais indispensáveis à sua dignidade e ao livre desenvolvimento da sua personalidade.</w:t>
      </w:r>
    </w:p>
    <w:p w14:paraId="4FC6C130" w14:textId="16EE2F53" w:rsidR="00ED64EC" w:rsidRPr="00F521C1" w:rsidRDefault="00ED64EC" w:rsidP="00ED64EC">
      <w:pPr>
        <w:spacing w:line="240" w:lineRule="auto"/>
        <w:rPr>
          <w:sz w:val="22"/>
          <w:szCs w:val="22"/>
        </w:rPr>
      </w:pPr>
    </w:p>
    <w:p w14:paraId="4A9A314F" w14:textId="0E23D680" w:rsidR="00ED64EC" w:rsidRPr="00F521C1" w:rsidRDefault="00ED64EC" w:rsidP="00ED64EC">
      <w:r w:rsidRPr="00F521C1">
        <w:rPr>
          <w:sz w:val="22"/>
          <w:szCs w:val="22"/>
        </w:rPr>
        <w:lastRenderedPageBreak/>
        <w:tab/>
      </w:r>
      <w:r w:rsidRPr="00F521C1">
        <w:t>A observância dos princípios da assistência social</w:t>
      </w:r>
      <w:r w:rsidR="00F3263D" w:rsidRPr="00F521C1">
        <w:t xml:space="preserve">, previstos no </w:t>
      </w:r>
      <w:r w:rsidR="00F3263D" w:rsidRPr="00F521C1">
        <w:rPr>
          <w:b/>
          <w:bCs/>
        </w:rPr>
        <w:t>Art. 4º da Lei 8.742/93</w:t>
      </w:r>
      <w:r w:rsidR="00F3263D" w:rsidRPr="00F521C1">
        <w:rPr>
          <w:sz w:val="26"/>
          <w:szCs w:val="26"/>
        </w:rPr>
        <w:t>,</w:t>
      </w:r>
      <w:r w:rsidR="001850D7" w:rsidRPr="00F521C1">
        <w:rPr>
          <w:sz w:val="26"/>
          <w:szCs w:val="26"/>
        </w:rPr>
        <w:t xml:space="preserve"> </w:t>
      </w:r>
      <w:r w:rsidR="001850D7" w:rsidRPr="00F521C1">
        <w:t>em especial o princípio da universalidade do atendimento</w:t>
      </w:r>
      <w:r w:rsidR="006F5E3C" w:rsidRPr="00F521C1">
        <w:t xml:space="preserve">, </w:t>
      </w:r>
      <w:r w:rsidR="00F3263D" w:rsidRPr="00F521C1">
        <w:t>é necessária para concretizar, de forma inequívoca, o direito d</w:t>
      </w:r>
      <w:r w:rsidR="00CA7665" w:rsidRPr="00F521C1">
        <w:t>o</w:t>
      </w:r>
      <w:r w:rsidR="00F3263D" w:rsidRPr="00F521C1">
        <w:t xml:space="preserve"> demandante ao benefício suscitado:</w:t>
      </w:r>
    </w:p>
    <w:p w14:paraId="4E4E941A" w14:textId="77777777" w:rsidR="00F3263D" w:rsidRPr="00F521C1" w:rsidRDefault="00F3263D" w:rsidP="00F3263D">
      <w:pPr>
        <w:spacing w:line="240" w:lineRule="auto"/>
      </w:pPr>
    </w:p>
    <w:p w14:paraId="5194D533" w14:textId="77777777" w:rsidR="00F3263D" w:rsidRPr="00F521C1" w:rsidRDefault="00F3263D" w:rsidP="00F3263D">
      <w:pPr>
        <w:spacing w:line="240" w:lineRule="auto"/>
        <w:ind w:left="2552"/>
        <w:rPr>
          <w:sz w:val="22"/>
          <w:szCs w:val="22"/>
        </w:rPr>
      </w:pPr>
      <w:r w:rsidRPr="00F521C1">
        <w:rPr>
          <w:b/>
          <w:bCs/>
          <w:sz w:val="22"/>
          <w:szCs w:val="22"/>
        </w:rPr>
        <w:t>Art. 4º</w:t>
      </w:r>
      <w:r w:rsidRPr="00F521C1">
        <w:rPr>
          <w:sz w:val="22"/>
          <w:szCs w:val="22"/>
        </w:rPr>
        <w:t xml:space="preserve"> A assistência social rege-se pelos seguintes princípios:</w:t>
      </w:r>
    </w:p>
    <w:p w14:paraId="4BFE3B96" w14:textId="6A22BC0B" w:rsidR="00F3263D" w:rsidRPr="00F521C1" w:rsidRDefault="00F3263D" w:rsidP="00F3263D">
      <w:pPr>
        <w:spacing w:line="240" w:lineRule="auto"/>
        <w:ind w:left="2552"/>
        <w:rPr>
          <w:sz w:val="22"/>
          <w:szCs w:val="22"/>
        </w:rPr>
      </w:pPr>
      <w:r w:rsidRPr="00F521C1">
        <w:rPr>
          <w:b/>
          <w:bCs/>
          <w:sz w:val="22"/>
          <w:szCs w:val="22"/>
        </w:rPr>
        <w:t xml:space="preserve">I </w:t>
      </w:r>
      <w:r w:rsidRPr="00F521C1">
        <w:rPr>
          <w:sz w:val="22"/>
          <w:szCs w:val="22"/>
        </w:rPr>
        <w:t>- supremacia do atendimento às necessidades sociais sobre as exigências de rentabilidade econômica;</w:t>
      </w:r>
    </w:p>
    <w:p w14:paraId="17643C1D" w14:textId="55C3F23F" w:rsidR="00F3263D" w:rsidRPr="00F521C1" w:rsidRDefault="00F3263D" w:rsidP="00F3263D">
      <w:pPr>
        <w:spacing w:line="240" w:lineRule="auto"/>
        <w:ind w:left="2552"/>
        <w:rPr>
          <w:sz w:val="22"/>
          <w:szCs w:val="22"/>
        </w:rPr>
      </w:pPr>
      <w:r w:rsidRPr="00F521C1">
        <w:rPr>
          <w:b/>
          <w:bCs/>
          <w:sz w:val="22"/>
          <w:szCs w:val="22"/>
        </w:rPr>
        <w:t>II</w:t>
      </w:r>
      <w:r w:rsidRPr="00F521C1">
        <w:rPr>
          <w:sz w:val="22"/>
          <w:szCs w:val="22"/>
        </w:rPr>
        <w:t xml:space="preserve"> - universalização dos direitos sociais, a fim de tornar o destinatário da ação assistencial alcançável pelas demais políticas públicas;</w:t>
      </w:r>
    </w:p>
    <w:p w14:paraId="1AE032EF" w14:textId="59314A3B" w:rsidR="00F3263D" w:rsidRPr="00F521C1" w:rsidRDefault="00F3263D" w:rsidP="00F3263D">
      <w:pPr>
        <w:spacing w:line="240" w:lineRule="auto"/>
        <w:ind w:left="2552"/>
        <w:rPr>
          <w:sz w:val="22"/>
          <w:szCs w:val="22"/>
        </w:rPr>
      </w:pPr>
      <w:r w:rsidRPr="00F521C1">
        <w:rPr>
          <w:b/>
          <w:bCs/>
          <w:sz w:val="22"/>
          <w:szCs w:val="22"/>
        </w:rPr>
        <w:t>III</w:t>
      </w:r>
      <w:r w:rsidRPr="00F521C1">
        <w:rPr>
          <w:sz w:val="22"/>
          <w:szCs w:val="22"/>
        </w:rPr>
        <w:t xml:space="preserve"> - respeito à dignidade do cidadão, à sua autonomia e ao seu direito a benefícios e serviços de qualidade, bem como à convivência familiar e comunitária, vedando-se qualquer comprovação vexatória de necessidade;</w:t>
      </w:r>
    </w:p>
    <w:p w14:paraId="21045AD0" w14:textId="52F99020" w:rsidR="00F3263D" w:rsidRPr="00F521C1" w:rsidRDefault="00F3263D" w:rsidP="00F3263D">
      <w:pPr>
        <w:spacing w:line="240" w:lineRule="auto"/>
        <w:ind w:left="2552"/>
        <w:rPr>
          <w:sz w:val="22"/>
          <w:szCs w:val="22"/>
        </w:rPr>
      </w:pPr>
      <w:r w:rsidRPr="00F521C1">
        <w:rPr>
          <w:b/>
          <w:bCs/>
          <w:sz w:val="22"/>
          <w:szCs w:val="22"/>
        </w:rPr>
        <w:t>IV</w:t>
      </w:r>
      <w:r w:rsidRPr="00F521C1">
        <w:rPr>
          <w:sz w:val="22"/>
          <w:szCs w:val="22"/>
        </w:rPr>
        <w:t xml:space="preserve"> - igualdade de direitos no acesso ao atendimento, sem discriminação de qualquer natureza, garantindo-se equivalência às populações urbanas e rurais;</w:t>
      </w:r>
    </w:p>
    <w:p w14:paraId="06810DE6" w14:textId="379489A7" w:rsidR="00ED64EC" w:rsidRPr="00F521C1" w:rsidRDefault="00F3263D" w:rsidP="00F3263D">
      <w:pPr>
        <w:spacing w:line="240" w:lineRule="auto"/>
        <w:ind w:left="2552"/>
        <w:rPr>
          <w:sz w:val="22"/>
          <w:szCs w:val="22"/>
        </w:rPr>
      </w:pPr>
      <w:r w:rsidRPr="00F521C1">
        <w:rPr>
          <w:b/>
          <w:bCs/>
          <w:sz w:val="22"/>
          <w:szCs w:val="22"/>
        </w:rPr>
        <w:t>V</w:t>
      </w:r>
      <w:r w:rsidRPr="00F521C1">
        <w:rPr>
          <w:sz w:val="22"/>
          <w:szCs w:val="22"/>
        </w:rPr>
        <w:t xml:space="preserve"> - divulgação ampla dos benefícios, serviços, programas e projetos assistenciais, bem como dos recursos oferecidos pelo Poder Público e dos critérios para sua concessão.</w:t>
      </w:r>
    </w:p>
    <w:p w14:paraId="5871AE33" w14:textId="77777777" w:rsidR="00F3263D" w:rsidRPr="00F521C1" w:rsidRDefault="00F3263D" w:rsidP="00F3263D">
      <w:pPr>
        <w:spacing w:line="240" w:lineRule="auto"/>
        <w:ind w:left="2552"/>
        <w:rPr>
          <w:sz w:val="22"/>
          <w:szCs w:val="22"/>
        </w:rPr>
      </w:pPr>
    </w:p>
    <w:p w14:paraId="7E13C4A4" w14:textId="677AACFA" w:rsidR="00011BC9" w:rsidRPr="00F521C1" w:rsidRDefault="00E1078D" w:rsidP="00ED64EC">
      <w:r w:rsidRPr="00F521C1">
        <w:t xml:space="preserve"> </w:t>
      </w:r>
      <w:r w:rsidRPr="00F521C1">
        <w:tab/>
      </w:r>
      <w:r w:rsidR="00011BC9" w:rsidRPr="00F521C1">
        <w:t>Portanto,</w:t>
      </w:r>
      <w:r w:rsidR="001850D7" w:rsidRPr="00F521C1">
        <w:t xml:space="preserve"> diante do exposto,</w:t>
      </w:r>
      <w:r w:rsidR="00011BC9" w:rsidRPr="00F521C1">
        <w:t xml:space="preserve"> </w:t>
      </w:r>
      <w:r w:rsidR="00CA7665" w:rsidRPr="00F521C1">
        <w:t>o</w:t>
      </w:r>
      <w:r w:rsidR="00011BC9" w:rsidRPr="00F521C1">
        <w:t xml:space="preserve"> Autor, conforme sob</w:t>
      </w:r>
      <w:r w:rsidRPr="00F521C1">
        <w:t>ejamente demonstrado, satisfaz a</w:t>
      </w:r>
      <w:r w:rsidR="00011BC9" w:rsidRPr="00F521C1">
        <w:t xml:space="preserve">s </w:t>
      </w:r>
      <w:r w:rsidRPr="00F521C1">
        <w:t>condições exigida</w:t>
      </w:r>
      <w:r w:rsidR="00011BC9" w:rsidRPr="00F521C1">
        <w:t>s</w:t>
      </w:r>
      <w:r w:rsidRPr="00F521C1">
        <w:t>,</w:t>
      </w:r>
      <w:r w:rsidR="00011BC9" w:rsidRPr="00F521C1">
        <w:t xml:space="preserve"> por forç</w:t>
      </w:r>
      <w:r w:rsidRPr="00F521C1">
        <w:t>a d</w:t>
      </w:r>
      <w:r w:rsidR="00B8269E" w:rsidRPr="00F521C1">
        <w:t>a</w:t>
      </w:r>
      <w:r w:rsidRPr="00F521C1">
        <w:t xml:space="preserve"> Legislação em vigor, para a concessão do</w:t>
      </w:r>
      <w:r w:rsidR="00011BC9" w:rsidRPr="00F521C1">
        <w:t xml:space="preserve"> </w:t>
      </w:r>
      <w:r w:rsidR="00B8269E" w:rsidRPr="00F521C1">
        <w:t>benefício</w:t>
      </w:r>
      <w:r w:rsidR="00011BC9" w:rsidRPr="00F521C1">
        <w:t xml:space="preserve"> </w:t>
      </w:r>
      <w:r w:rsidR="00B8269E" w:rsidRPr="00F521C1">
        <w:t>assistencial à pessoa com deficiência, ao passo em que requer que sua demanda seja analisada pela presente via judicial e, no fim, pugna para que seu benefício seja concedido.</w:t>
      </w:r>
    </w:p>
    <w:p w14:paraId="63B661FF" w14:textId="77777777" w:rsidR="003D264F" w:rsidRPr="00F521C1" w:rsidRDefault="003D264F" w:rsidP="00ED64EC"/>
    <w:p w14:paraId="1BD35469" w14:textId="1AFC6060" w:rsidR="003D264F" w:rsidRPr="00F521C1" w:rsidRDefault="003D264F" w:rsidP="003D264F">
      <w:pPr>
        <w:rPr>
          <w:b/>
        </w:rPr>
      </w:pPr>
      <w:r w:rsidRPr="00760853">
        <w:rPr>
          <w:b/>
          <w:highlight w:val="yellow"/>
        </w:rPr>
        <w:t>Necessidade da Perícia Médica Judicial Ser Realizada Por Médico(a) Oftalmologista(a)</w:t>
      </w:r>
    </w:p>
    <w:p w14:paraId="155A0109" w14:textId="77777777" w:rsidR="003D264F" w:rsidRPr="00F521C1" w:rsidRDefault="003D264F" w:rsidP="003D264F">
      <w:pPr>
        <w:rPr>
          <w:b/>
        </w:rPr>
      </w:pPr>
    </w:p>
    <w:p w14:paraId="576BCD19" w14:textId="47626344" w:rsidR="00011BC9" w:rsidRPr="00F521C1" w:rsidRDefault="003D264F" w:rsidP="007372AE">
      <w:r w:rsidRPr="00F521C1">
        <w:rPr>
          <w:b/>
        </w:rPr>
        <w:tab/>
      </w:r>
      <w:r w:rsidRPr="00F521C1">
        <w:t xml:space="preserve">A realização da perícia médica da parte autora deve ser conduzida por médico </w:t>
      </w:r>
      <w:r w:rsidR="00C31277" w:rsidRPr="00F521C1">
        <w:t>oftalmológico</w:t>
      </w:r>
      <w:r w:rsidRPr="00F521C1">
        <w:t xml:space="preserve">, uma vez que a patologia da demandante é de natureza </w:t>
      </w:r>
      <w:r w:rsidR="002D56AC">
        <w:t>SENSORIAL VISUAL EM AMBAS AS VISÕES, devendo</w:t>
      </w:r>
      <w:r w:rsidRPr="00F521C1">
        <w:t xml:space="preserve"> ser constatada por médico especialista. Tendo em vista que a mazelas incapacitantes acometem a visão</w:t>
      </w:r>
      <w:r w:rsidR="007372AE" w:rsidRPr="00F521C1">
        <w:t>,</w:t>
      </w:r>
      <w:r w:rsidR="00C31277" w:rsidRPr="00F521C1">
        <w:t xml:space="preserve"> </w:t>
      </w:r>
      <w:r w:rsidR="007372AE" w:rsidRPr="00F521C1">
        <w:t>deste entendimento compartilha a jurisprudência abaixo delineada</w:t>
      </w:r>
      <w:r w:rsidR="007C5AC7">
        <w:t>, suscitando a aplicação do precedente jurisprudencial abaixo, nos termos do Inciso VI, §1º., do art. 489 do NCPC.</w:t>
      </w:r>
    </w:p>
    <w:p w14:paraId="6DE627C1" w14:textId="77777777" w:rsidR="00C31277" w:rsidRPr="00F521C1" w:rsidRDefault="00C31277" w:rsidP="007372AE">
      <w:pPr>
        <w:spacing w:line="240" w:lineRule="auto"/>
        <w:ind w:left="2552"/>
        <w:rPr>
          <w:sz w:val="20"/>
          <w:szCs w:val="20"/>
        </w:rPr>
      </w:pPr>
    </w:p>
    <w:p w14:paraId="604E8A3D" w14:textId="6480CC33" w:rsidR="007372AE" w:rsidRPr="00F521C1" w:rsidRDefault="002D56AC" w:rsidP="007372AE">
      <w:pPr>
        <w:spacing w:line="240" w:lineRule="auto"/>
        <w:ind w:left="2552"/>
      </w:pPr>
      <w:r>
        <w:t xml:space="preserve">EMENTA: PREVIDENCIÁRIO. BENEFÍCIOS POR INCAPACIDADE. LAUDO PERICIAL INSUFICIENTE. DÚVIDA. NECESSIDADE DE REPETIÇÃO DA PROVA. Mostrando-se necessário o aprofundamento das investigações acerca do estado de saúde do segurado, impõe-se a realização de nova perícia com médico </w:t>
      </w:r>
      <w:proofErr w:type="spellStart"/>
      <w:r>
        <w:t>oftamologista</w:t>
      </w:r>
      <w:proofErr w:type="spellEnd"/>
      <w:r>
        <w:t xml:space="preserve">. (TRF4, AC </w:t>
      </w:r>
      <w:r>
        <w:lastRenderedPageBreak/>
        <w:t>5016021-55.2021.4.04.9999, QUINTA TURMA, Relator ROGER RAUPP RIOS, juntado aos autos em 10/02/</w:t>
      </w:r>
      <w:proofErr w:type="gramStart"/>
      <w:r>
        <w:t>2022)</w:t>
      </w:r>
      <w:r>
        <w:br/>
        <w:t>Fonte</w:t>
      </w:r>
      <w:proofErr w:type="gramEnd"/>
      <w:r>
        <w:t xml:space="preserve">: </w:t>
      </w:r>
      <w:hyperlink r:id="rId14" w:tgtFrame="_blank" w:history="1">
        <w:proofErr w:type="spellStart"/>
        <w:r>
          <w:rPr>
            <w:rStyle w:val="Hyperlink"/>
          </w:rPr>
          <w:t>Previdenciarista</w:t>
        </w:r>
        <w:proofErr w:type="spellEnd"/>
      </w:hyperlink>
    </w:p>
    <w:p w14:paraId="382AF3EB" w14:textId="77777777" w:rsidR="00010596" w:rsidRPr="00F521C1" w:rsidRDefault="00010596" w:rsidP="00011BC9">
      <w:pPr>
        <w:rPr>
          <w:b/>
        </w:rPr>
      </w:pPr>
    </w:p>
    <w:p w14:paraId="5DA82C4B" w14:textId="6D2240E6" w:rsidR="00011BC9" w:rsidRPr="00F521C1" w:rsidRDefault="00E1078D" w:rsidP="00011BC9">
      <w:pPr>
        <w:rPr>
          <w:b/>
        </w:rPr>
      </w:pPr>
      <w:r w:rsidRPr="00F521C1">
        <w:rPr>
          <w:b/>
        </w:rPr>
        <w:t xml:space="preserve">Benefícios </w:t>
      </w:r>
      <w:r w:rsidR="00D429C9" w:rsidRPr="00F521C1">
        <w:rPr>
          <w:b/>
        </w:rPr>
        <w:t>Assistenciais</w:t>
      </w:r>
      <w:r w:rsidRPr="00F521C1">
        <w:rPr>
          <w:b/>
        </w:rPr>
        <w:t xml:space="preserve"> – Correção Monetária</w:t>
      </w:r>
    </w:p>
    <w:p w14:paraId="17B82EE3" w14:textId="77777777" w:rsidR="00011BC9" w:rsidRPr="00F521C1" w:rsidRDefault="00011BC9" w:rsidP="00011BC9"/>
    <w:p w14:paraId="5FBA9814" w14:textId="0A9136E7" w:rsidR="00E1078D" w:rsidRPr="00F521C1" w:rsidRDefault="00E1078D" w:rsidP="00E1078D">
      <w:r w:rsidRPr="00F521C1">
        <w:t xml:space="preserve"> </w:t>
      </w:r>
      <w:r w:rsidRPr="00F521C1">
        <w:tab/>
        <w:t xml:space="preserve">Os valores do benefício da parte Autora desde a data do indeferimento imposto pelo INSS deverão ser corrigidos devendo incidir correção monetária desde o vencimento de cada prestação pelo INPC e juros aplicados à caderneta de poupança, nos termos da redação conferida ao </w:t>
      </w:r>
      <w:r w:rsidRPr="00F521C1">
        <w:rPr>
          <w:b/>
        </w:rPr>
        <w:t>art. 1º -F da Lei n. 9.494/97</w:t>
      </w:r>
      <w:r w:rsidRPr="00F521C1">
        <w:t xml:space="preserve">, determinada pelo </w:t>
      </w:r>
      <w:r w:rsidRPr="00F521C1">
        <w:rPr>
          <w:b/>
        </w:rPr>
        <w:t>art. 5º da Lei n. 11.960/09</w:t>
      </w:r>
      <w:r w:rsidRPr="00F521C1">
        <w:t xml:space="preserve"> de conformidade </w:t>
      </w:r>
      <w:r w:rsidRPr="00F521C1">
        <w:rPr>
          <w:b/>
        </w:rPr>
        <w:t>RE 870.947 do Supremo Tribunal Federal</w:t>
      </w:r>
      <w:r w:rsidRPr="00F521C1">
        <w:t>, sendo nesta acompanhado de decisão do Tribunal Regional Federal – TRF4, a seguir transcrita:</w:t>
      </w:r>
    </w:p>
    <w:p w14:paraId="14691049" w14:textId="77777777" w:rsidR="00E1078D" w:rsidRPr="00F521C1" w:rsidRDefault="00E1078D" w:rsidP="00E1078D"/>
    <w:p w14:paraId="1DA26BE8" w14:textId="77777777" w:rsidR="00E1078D" w:rsidRPr="00F521C1" w:rsidRDefault="00E1078D" w:rsidP="00E1078D">
      <w:pPr>
        <w:spacing w:line="240" w:lineRule="auto"/>
        <w:ind w:left="2552"/>
        <w:rPr>
          <w:b/>
          <w:bCs/>
          <w:sz w:val="22"/>
        </w:rPr>
      </w:pPr>
      <w:r w:rsidRPr="00F521C1">
        <w:rPr>
          <w:b/>
          <w:bCs/>
          <w:sz w:val="22"/>
        </w:rPr>
        <w:t>EMENTA: PREVIDENCIÁRIO. APOSENTADORIA RURAL POR IDADE. CORREÇÃO MONETÁRIA. JUROS.</w:t>
      </w:r>
    </w:p>
    <w:p w14:paraId="08F0CF81" w14:textId="7B125D46" w:rsidR="00011BC9" w:rsidRPr="00F521C1" w:rsidRDefault="00E1078D" w:rsidP="00E1078D">
      <w:pPr>
        <w:spacing w:line="240" w:lineRule="auto"/>
        <w:ind w:left="2552"/>
        <w:rPr>
          <w:sz w:val="22"/>
        </w:rPr>
      </w:pPr>
      <w:r w:rsidRPr="00F521C1">
        <w:rPr>
          <w:sz w:val="22"/>
        </w:rPr>
        <w:t>Apelação parcialmente provida para determinar a aplicação do precedente do STF no RE nº 870.947, quanto aos juros moratórios, e diferir a definição do índice de correção monetária para a fase de execução/cumprimento da sentença. (TRF4, AC 5024561-97.2018.4.04.9999, TURMA REGIONAL SUPLEMENTAR DO PR, Relator MÁRCIO ANTÔNIO ROCHA, juntado aos autos em 11/04/2019).</w:t>
      </w:r>
    </w:p>
    <w:p w14:paraId="2E278684" w14:textId="77777777" w:rsidR="00E1078D" w:rsidRDefault="00E1078D" w:rsidP="00E1078D"/>
    <w:p w14:paraId="5E203C1D" w14:textId="0B6B18CD" w:rsidR="008D1E80" w:rsidRPr="007C5AC7" w:rsidRDefault="00435059" w:rsidP="00E1078D">
      <w:pPr>
        <w:rPr>
          <w:b/>
          <w:color w:val="FFFF00"/>
          <w:highlight w:val="black"/>
        </w:rPr>
      </w:pPr>
      <w:r>
        <w:rPr>
          <w:b/>
          <w:color w:val="FFFF00"/>
          <w:highlight w:val="black"/>
        </w:rPr>
        <w:t xml:space="preserve"> </w:t>
      </w:r>
      <w:r w:rsidR="008D1E80" w:rsidRPr="007C5AC7">
        <w:rPr>
          <w:b/>
          <w:color w:val="FFFF00"/>
          <w:highlight w:val="black"/>
        </w:rPr>
        <w:t xml:space="preserve">DA TUTELA ANTECIPADA </w:t>
      </w:r>
    </w:p>
    <w:p w14:paraId="15AF0F50" w14:textId="4A42FDE2" w:rsidR="008D1E80" w:rsidRPr="007C5AC7" w:rsidRDefault="008D1E80" w:rsidP="00E1078D">
      <w:pPr>
        <w:rPr>
          <w:b/>
          <w:i/>
          <w:color w:val="FFFF00"/>
        </w:rPr>
      </w:pPr>
      <w:r w:rsidRPr="007C5AC7">
        <w:rPr>
          <w:b/>
          <w:color w:val="FFFF00"/>
          <w:highlight w:val="black"/>
        </w:rPr>
        <w:t xml:space="preserve">PEDIDO DE LIMINAR </w:t>
      </w:r>
      <w:r w:rsidRPr="007C5AC7">
        <w:rPr>
          <w:b/>
          <w:i/>
          <w:color w:val="FFFF00"/>
          <w:highlight w:val="black"/>
        </w:rPr>
        <w:t xml:space="preserve">inaudita altera </w:t>
      </w:r>
      <w:proofErr w:type="spellStart"/>
      <w:r w:rsidRPr="007C5AC7">
        <w:rPr>
          <w:b/>
          <w:i/>
          <w:color w:val="FFFF00"/>
          <w:highlight w:val="black"/>
        </w:rPr>
        <w:t>pars</w:t>
      </w:r>
      <w:proofErr w:type="spellEnd"/>
    </w:p>
    <w:p w14:paraId="02CBC3B9" w14:textId="77777777" w:rsidR="008D1E80" w:rsidRDefault="008D1E80" w:rsidP="00E1078D"/>
    <w:p w14:paraId="0712AA76" w14:textId="56C07798" w:rsidR="008D1E80" w:rsidRDefault="006B0E15" w:rsidP="00E1078D">
      <w:r>
        <w:t xml:space="preserve"> </w:t>
      </w:r>
      <w:r>
        <w:tab/>
      </w:r>
      <w:r w:rsidR="008D1E80">
        <w:t>Após os fatos e fundamentos legais acima suscitados, diante d</w:t>
      </w:r>
      <w:r w:rsidR="00021333">
        <w:t>a presença do periculum in mora e</w:t>
      </w:r>
      <w:r w:rsidR="008D1E80">
        <w:t xml:space="preserve"> do </w:t>
      </w:r>
      <w:proofErr w:type="spellStart"/>
      <w:r w:rsidR="008D1E80" w:rsidRPr="006B0E15">
        <w:rPr>
          <w:i/>
        </w:rPr>
        <w:t>fomus</w:t>
      </w:r>
      <w:proofErr w:type="spellEnd"/>
      <w:r w:rsidR="008D1E80" w:rsidRPr="006B0E15">
        <w:rPr>
          <w:i/>
        </w:rPr>
        <w:t xml:space="preserve"> boni iuris</w:t>
      </w:r>
      <w:r w:rsidR="008D1E80">
        <w:t>, sendo certo que cada um deles resta devidamente provado e demonstrado, a saber.</w:t>
      </w:r>
    </w:p>
    <w:p w14:paraId="43EB72E1" w14:textId="0679AC5F" w:rsidR="008D1E80" w:rsidRPr="00435059" w:rsidRDefault="008D1E80" w:rsidP="00E1078D">
      <w:pPr>
        <w:rPr>
          <w:b/>
          <w:i/>
        </w:rPr>
      </w:pPr>
      <w:r w:rsidRPr="00435059">
        <w:rPr>
          <w:b/>
          <w:i/>
        </w:rPr>
        <w:t>Periculum in mora</w:t>
      </w:r>
    </w:p>
    <w:p w14:paraId="16D916C4" w14:textId="5DF93902" w:rsidR="006B0E15" w:rsidRDefault="006B0E15" w:rsidP="00E1078D">
      <w:r>
        <w:tab/>
      </w:r>
      <w:r w:rsidR="008D1E80">
        <w:t>A parte Autora, apresenta patologia INCAPACITANTE GRAVE, posto a PROVADA E NOTÓRIA deficiência visual de seu olho e da acuidade visual prejudicada em seu olho sobrevivente. Sendo portador</w:t>
      </w:r>
      <w:r>
        <w:t>a</w:t>
      </w:r>
      <w:r w:rsidR="008D1E80">
        <w:t xml:space="preserve"> de PATOLOGIA INCAPACITANTE GRAVE IRREVERSÍVEL, di</w:t>
      </w:r>
      <w:r>
        <w:t>ante de sua idade avançada de 47 anos</w:t>
      </w:r>
      <w:r w:rsidR="008D1E80">
        <w:t xml:space="preserve">, é crível a presença da urgência em ter seu pedido de concessão do benefício assistencial deferido liminarmente, posto a sua HIPOSSUFICIÊNCIA financeira, não dispondo de recursos para um tratamento adequado, que evite até a perda total de </w:t>
      </w:r>
      <w:r w:rsidR="008D1E80">
        <w:lastRenderedPageBreak/>
        <w:t xml:space="preserve">bilateral; ademais, de não dispor de meios de sustentar a si e a sua família, portanto, o risco de DANO IRREVERSÍVEL É NOTÓRIO, sendo mister a concessão de medida liminar sem a oitiva do Réu, o que demandaria mais tempo, além do já decorrido desde a DER, com prejuízo irreversível a parte Autora e o revés não se vê em prejuízo do Réu. </w:t>
      </w:r>
    </w:p>
    <w:p w14:paraId="6893BAFF" w14:textId="43E0819C" w:rsidR="008D1E80" w:rsidRDefault="008D1E80" w:rsidP="006B0E15">
      <w:pPr>
        <w:ind w:firstLine="851"/>
      </w:pPr>
      <w:r>
        <w:t>Requer, a aplicação dos princípios da razoabilidade e da proporcionalidade, entre o notório prejuízo que pode ser causado ao hipossuficiente, sobre a</w:t>
      </w:r>
      <w:r w:rsidR="00CD0C61">
        <w:t>s</w:t>
      </w:r>
      <w:r>
        <w:t xml:space="preserve"> despesas do</w:t>
      </w:r>
      <w:r w:rsidR="00CD0C61">
        <w:t xml:space="preserve"> erário público</w:t>
      </w:r>
      <w:r>
        <w:t>, único prejuízo que pode sucumbir,</w:t>
      </w:r>
      <w:r w:rsidR="00CD0C61">
        <w:t xml:space="preserve"> outrossim reversível,</w:t>
      </w:r>
      <w:r>
        <w:t xml:space="preserve"> por absurdo ao final não seja reconhecido o Direito da parte Autora, o que não tem possibilidade de ocorrer.</w:t>
      </w:r>
    </w:p>
    <w:p w14:paraId="375E4E1B" w14:textId="77777777" w:rsidR="00435059" w:rsidRDefault="00435059" w:rsidP="00E1078D"/>
    <w:p w14:paraId="24AD6778" w14:textId="2DEFBB3F" w:rsidR="00435059" w:rsidRDefault="00435059" w:rsidP="00E1078D">
      <w:pPr>
        <w:rPr>
          <w:b/>
          <w:i/>
        </w:rPr>
      </w:pPr>
      <w:r>
        <w:rPr>
          <w:b/>
          <w:i/>
        </w:rPr>
        <w:t>FUMUS BONI IURIS</w:t>
      </w:r>
    </w:p>
    <w:p w14:paraId="2B671DD2" w14:textId="77777777" w:rsidR="00435059" w:rsidRDefault="00435059" w:rsidP="00E1078D">
      <w:pPr>
        <w:rPr>
          <w:b/>
          <w:i/>
        </w:rPr>
      </w:pPr>
    </w:p>
    <w:p w14:paraId="60EF39B0" w14:textId="68CEA0F5" w:rsidR="00435059" w:rsidRDefault="00435059" w:rsidP="00E1078D">
      <w:pPr>
        <w:rPr>
          <w:b/>
          <w:i/>
        </w:rPr>
      </w:pPr>
      <w:r w:rsidRPr="00435059">
        <w:rPr>
          <w:b/>
          <w:i/>
          <w:noProof/>
        </w:rPr>
        <w:drawing>
          <wp:inline distT="0" distB="0" distL="0" distR="0" wp14:anchorId="0B242F81" wp14:editId="0A03DB41">
            <wp:extent cx="5400040" cy="1880055"/>
            <wp:effectExtent l="0" t="0" r="0" b="635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8005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  <w:r w:rsidR="00091289">
        <w:rPr>
          <w:b/>
          <w:i/>
        </w:rPr>
        <w:t>(...)</w:t>
      </w:r>
      <w:r w:rsidRPr="00435059">
        <w:rPr>
          <w:b/>
          <w:i/>
          <w:noProof/>
        </w:rPr>
        <w:drawing>
          <wp:inline distT="0" distB="0" distL="0" distR="0" wp14:anchorId="4258C3D9" wp14:editId="014E63FB">
            <wp:extent cx="5400040" cy="751533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1533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54581589" w14:textId="77777777" w:rsidR="00091289" w:rsidRDefault="00091289" w:rsidP="00E1078D">
      <w:pPr>
        <w:rPr>
          <w:b/>
          <w:i/>
        </w:rPr>
      </w:pPr>
    </w:p>
    <w:p w14:paraId="523EF8DE" w14:textId="4F7C55D5" w:rsidR="00091289" w:rsidRDefault="00091289" w:rsidP="00E1078D">
      <w:pPr>
        <w:rPr>
          <w:b/>
          <w:i/>
        </w:rPr>
      </w:pPr>
      <w:r w:rsidRPr="00091289">
        <w:rPr>
          <w:b/>
          <w:i/>
          <w:noProof/>
        </w:rPr>
        <w:drawing>
          <wp:inline distT="0" distB="0" distL="0" distR="0" wp14:anchorId="6FF5A218" wp14:editId="55BFACC3">
            <wp:extent cx="5400040" cy="1521396"/>
            <wp:effectExtent l="0" t="0" r="0" b="317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21396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5A01D75B" w14:textId="2A10747A" w:rsidR="00091289" w:rsidRDefault="00091289" w:rsidP="00E1078D">
      <w:pPr>
        <w:rPr>
          <w:b/>
          <w:i/>
        </w:rPr>
      </w:pPr>
      <w:r>
        <w:rPr>
          <w:b/>
          <w:i/>
        </w:rPr>
        <w:t>(...)</w:t>
      </w:r>
    </w:p>
    <w:p w14:paraId="35539DE4" w14:textId="762288CF" w:rsidR="00091289" w:rsidRPr="00435059" w:rsidRDefault="00091289" w:rsidP="00E1078D">
      <w:pPr>
        <w:rPr>
          <w:b/>
          <w:i/>
        </w:rPr>
      </w:pPr>
      <w:r w:rsidRPr="00091289">
        <w:rPr>
          <w:b/>
          <w:i/>
          <w:noProof/>
        </w:rPr>
        <w:lastRenderedPageBreak/>
        <w:drawing>
          <wp:inline distT="0" distB="0" distL="0" distR="0" wp14:anchorId="25E77426" wp14:editId="3FF102B4">
            <wp:extent cx="5400040" cy="138025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8025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26A32C6B" w14:textId="77777777" w:rsidR="00AC266F" w:rsidRDefault="006B0E15" w:rsidP="00E1078D">
      <w:r>
        <w:t xml:space="preserve"> </w:t>
      </w:r>
      <w:r>
        <w:tab/>
      </w:r>
    </w:p>
    <w:p w14:paraId="7215F6E5" w14:textId="5CEBC455" w:rsidR="008D1E80" w:rsidRDefault="008D1E80" w:rsidP="00AC266F">
      <w:pPr>
        <w:ind w:firstLine="709"/>
      </w:pPr>
      <w:r>
        <w:t>O fumus boni iuris, está bem delineado acima</w:t>
      </w:r>
      <w:r w:rsidR="00021333">
        <w:t xml:space="preserve"> com a demonstração do Direito da parte Autora</w:t>
      </w:r>
      <w:r>
        <w:t xml:space="preserve">, seja pelos </w:t>
      </w:r>
      <w:r w:rsidRPr="00435059">
        <w:rPr>
          <w:b/>
        </w:rPr>
        <w:t>precedentes jurisprudenciais suscitados, todos no sentido de ratificar a MISERABILIDADE</w:t>
      </w:r>
      <w:r>
        <w:t>, requisito mister a concessão do LOAS; seja, pelos documentos médicos apresentados, nos quais estão atestados as DOENÇAS INCAPACITANTES DA PARTE AUTORA, seja a DEFICIÊNCIA SENSORIAL VISUAL E PERDA DE ACUIDADE VISUAL GRAVE</w:t>
      </w:r>
      <w:r w:rsidR="006B0E15">
        <w:t>.</w:t>
      </w:r>
      <w:r w:rsidR="00435059">
        <w:t xml:space="preserve"> Ainda sobre a DEFICIÊNCIA SENSORIAL VISUAL, suscitamos a aplicação do</w:t>
      </w:r>
      <w:r w:rsidR="00091289">
        <w:t>s</w:t>
      </w:r>
      <w:r w:rsidR="00435059">
        <w:t xml:space="preserve"> PRECEDENTE</w:t>
      </w:r>
      <w:r w:rsidR="00091289">
        <w:t>S</w:t>
      </w:r>
      <w:r w:rsidR="00435059">
        <w:t xml:space="preserve"> JURISPRUDENCIA</w:t>
      </w:r>
      <w:r w:rsidR="00091289">
        <w:t>IS</w:t>
      </w:r>
      <w:r w:rsidR="00435059">
        <w:t xml:space="preserve"> acima alinhado,</w:t>
      </w:r>
      <w:r w:rsidR="00091289">
        <w:t xml:space="preserve"> DA LAVRA DA TURMA RECURSAL DOS </w:t>
      </w:r>
      <w:proofErr w:type="spellStart"/>
      <w:r w:rsidR="00091289">
        <w:t>JEFs</w:t>
      </w:r>
      <w:proofErr w:type="spellEnd"/>
      <w:r w:rsidR="00091289">
        <w:t xml:space="preserve"> DE ALAGOAS,</w:t>
      </w:r>
      <w:r w:rsidR="00435059">
        <w:t xml:space="preserve"> nos termos do inciso VI, do §1º, do art. 489 do Código de Ritos Pátrio.</w:t>
      </w:r>
    </w:p>
    <w:p w14:paraId="7510C193" w14:textId="1D3664F2" w:rsidR="00021333" w:rsidRDefault="006B0E15" w:rsidP="00E1078D">
      <w:r>
        <w:t xml:space="preserve"> </w:t>
      </w:r>
      <w:r>
        <w:tab/>
      </w:r>
      <w:r w:rsidR="008D1E80">
        <w:t xml:space="preserve">Diante da presença de elementos </w:t>
      </w:r>
      <w:r w:rsidR="00021333">
        <w:t xml:space="preserve">mister a concessão da tutela antecipada requestada, há constatação notória de haver a concessão da liminar </w:t>
      </w:r>
      <w:r w:rsidR="00021333">
        <w:rPr>
          <w:i/>
        </w:rPr>
        <w:t xml:space="preserve">inaudita altera </w:t>
      </w:r>
      <w:proofErr w:type="spellStart"/>
      <w:r w:rsidR="00021333">
        <w:rPr>
          <w:i/>
        </w:rPr>
        <w:t>pars</w:t>
      </w:r>
      <w:proofErr w:type="spellEnd"/>
      <w:r w:rsidR="00021333">
        <w:t>, posto que o prejuízo causado a parte Autora pela não prolação da decisão de forma imediata, supera o dano causado com a inobservância do contraditório, como dito alhures, posto em baila o BEM DA VIDA VINDICADO EM JUÍ</w:t>
      </w:r>
      <w:r>
        <w:t>ZO, aplicando a exegese do §2º</w:t>
      </w:r>
      <w:r w:rsidR="00021333">
        <w:t xml:space="preserve">, do art. 300, </w:t>
      </w:r>
      <w:proofErr w:type="spellStart"/>
      <w:r w:rsidR="00021333">
        <w:t>cc</w:t>
      </w:r>
      <w:proofErr w:type="spellEnd"/>
      <w:r w:rsidR="00021333">
        <w:t xml:space="preserve"> com o princípio da proporcionalidade e da razoabilidade. </w:t>
      </w:r>
    </w:p>
    <w:p w14:paraId="22045F36" w14:textId="38DE74D9" w:rsidR="008D1E80" w:rsidRPr="00021333" w:rsidRDefault="006B0E15" w:rsidP="00E1078D">
      <w:pPr>
        <w:rPr>
          <w:b/>
          <w:sz w:val="28"/>
          <w:szCs w:val="28"/>
        </w:rPr>
      </w:pPr>
      <w:r>
        <w:t xml:space="preserve"> </w:t>
      </w:r>
      <w:r>
        <w:tab/>
      </w:r>
      <w:r w:rsidR="00021333">
        <w:t xml:space="preserve">Assim, requer o </w:t>
      </w:r>
      <w:r w:rsidR="00021333" w:rsidRPr="009B15B6">
        <w:rPr>
          <w:b/>
          <w:highlight w:val="yellow"/>
        </w:rPr>
        <w:t xml:space="preserve">acolhimento da preliminar de TUTELA ANTECIPADA, com a concessão de medida LIMINAR </w:t>
      </w:r>
      <w:r w:rsidR="00021333" w:rsidRPr="009B15B6">
        <w:rPr>
          <w:b/>
          <w:i/>
          <w:highlight w:val="yellow"/>
        </w:rPr>
        <w:t>INAUDITA ALTERA PARS</w:t>
      </w:r>
      <w:r w:rsidR="00021333" w:rsidRPr="009B15B6">
        <w:rPr>
          <w:b/>
          <w:highlight w:val="yellow"/>
        </w:rPr>
        <w:t>, pela intimação do Réu, para que de forma IMEDIATA promova meios de IMPLANTAÇÃO do benefício assistencial a parte Autora, sob pena de aplicação de multa diária a ser estipulada por este MM. Juízo Federal Especial.</w:t>
      </w:r>
    </w:p>
    <w:p w14:paraId="3D603E56" w14:textId="5ACAC410" w:rsidR="00E1078D" w:rsidRPr="00F521C1" w:rsidRDefault="00AC266F" w:rsidP="00E1078D">
      <w:pPr>
        <w:pStyle w:val="Ttulo1"/>
        <w:pBdr>
          <w:bottom w:val="single" w:sz="12" w:space="1" w:color="auto"/>
        </w:pBdr>
      </w:pPr>
      <w:r>
        <w:t>4</w:t>
      </w:r>
      <w:r w:rsidR="00E1078D" w:rsidRPr="00F521C1">
        <w:t>. DO</w:t>
      </w:r>
      <w:r w:rsidR="009B15B6">
        <w:t>S</w:t>
      </w:r>
      <w:r w:rsidR="00E1078D" w:rsidRPr="00F521C1">
        <w:t xml:space="preserve"> PEDIDO</w:t>
      </w:r>
      <w:r w:rsidR="009B15B6">
        <w:t>S</w:t>
      </w:r>
    </w:p>
    <w:p w14:paraId="5A8C1B73" w14:textId="77777777" w:rsidR="00E1078D" w:rsidRPr="00F521C1" w:rsidRDefault="00E1078D" w:rsidP="00E1078D"/>
    <w:p w14:paraId="16E1CDD7" w14:textId="62B9C11A" w:rsidR="007E5C73" w:rsidRPr="00F521C1" w:rsidRDefault="007E5C73" w:rsidP="007E5C73">
      <w:r w:rsidRPr="00F521C1">
        <w:t>Diante do exposto, requer:</w:t>
      </w:r>
    </w:p>
    <w:p w14:paraId="0DD2608D" w14:textId="1401CA64" w:rsidR="007E5C73" w:rsidRPr="00F521C1" w:rsidRDefault="007E5C73" w:rsidP="007E5C73">
      <w:r w:rsidRPr="00F521C1">
        <w:rPr>
          <w:b/>
        </w:rPr>
        <w:lastRenderedPageBreak/>
        <w:t>a)</w:t>
      </w:r>
      <w:r w:rsidRPr="00F521C1">
        <w:t xml:space="preserve"> A concessão do benefício da justiça gratuita, com fulcro no </w:t>
      </w:r>
      <w:r w:rsidRPr="00F521C1">
        <w:rPr>
          <w:b/>
        </w:rPr>
        <w:t>Art. 5º, LXXIV, da CF</w:t>
      </w:r>
      <w:r w:rsidRPr="00F521C1">
        <w:t xml:space="preserve"> e </w:t>
      </w:r>
      <w:r w:rsidRPr="00F521C1">
        <w:rPr>
          <w:b/>
        </w:rPr>
        <w:t>Art. 98, da lei 1.105/15</w:t>
      </w:r>
      <w:r w:rsidRPr="00F521C1">
        <w:t>,</w:t>
      </w:r>
      <w:r w:rsidRPr="00F521C1">
        <w:rPr>
          <w:b/>
        </w:rPr>
        <w:t xml:space="preserve"> </w:t>
      </w:r>
      <w:r w:rsidRPr="00F521C1">
        <w:t>uma vez que a parte autora é pobre na forma da lei e não possui condições de arcar com as despesas processuais</w:t>
      </w:r>
      <w:r w:rsidR="00F3641C" w:rsidRPr="00F521C1">
        <w:t>;</w:t>
      </w:r>
    </w:p>
    <w:p w14:paraId="124ADF6F" w14:textId="77777777" w:rsidR="004A2A7A" w:rsidRPr="00F521C1" w:rsidRDefault="004A2A7A" w:rsidP="007E5C73"/>
    <w:p w14:paraId="7F11B457" w14:textId="32840AAE" w:rsidR="00F944A4" w:rsidRPr="002D56AC" w:rsidRDefault="00613857" w:rsidP="007E5C73">
      <w:pPr>
        <w:rPr>
          <w:b/>
        </w:rPr>
      </w:pPr>
      <w:r>
        <w:rPr>
          <w:b/>
        </w:rPr>
        <w:t>b</w:t>
      </w:r>
      <w:r w:rsidR="00F944A4" w:rsidRPr="00F521C1">
        <w:rPr>
          <w:b/>
        </w:rPr>
        <w:t xml:space="preserve">) </w:t>
      </w:r>
      <w:r w:rsidR="002D56AC">
        <w:rPr>
          <w:b/>
        </w:rPr>
        <w:t xml:space="preserve">O acolhimento da PRELIMINAR de TUTELA ANTECIPADA, com a concessão de MEDIDA LIMINAR </w:t>
      </w:r>
      <w:r w:rsidR="002D56AC">
        <w:rPr>
          <w:b/>
          <w:i/>
        </w:rPr>
        <w:t xml:space="preserve">inaudita altera </w:t>
      </w:r>
      <w:proofErr w:type="spellStart"/>
      <w:r w:rsidR="002D56AC" w:rsidRPr="002D56AC">
        <w:rPr>
          <w:b/>
        </w:rPr>
        <w:t>pars</w:t>
      </w:r>
      <w:proofErr w:type="spellEnd"/>
      <w:r w:rsidR="002D56AC">
        <w:rPr>
          <w:b/>
        </w:rPr>
        <w:t xml:space="preserve">, conforme fundamentos jurídicos acima espancados, nos termos do </w:t>
      </w:r>
      <w:r w:rsidR="00021333">
        <w:rPr>
          <w:b/>
        </w:rPr>
        <w:t xml:space="preserve">§2º., do </w:t>
      </w:r>
      <w:r w:rsidR="002D56AC">
        <w:rPr>
          <w:b/>
        </w:rPr>
        <w:t>art.</w:t>
      </w:r>
      <w:r w:rsidR="00021333">
        <w:rPr>
          <w:b/>
        </w:rPr>
        <w:t xml:space="preserve"> 300 do NCPC, combinado aos princípios da proporcionalidade e da razoabilidade</w:t>
      </w:r>
      <w:r w:rsidR="002D56AC">
        <w:rPr>
          <w:b/>
        </w:rPr>
        <w:t>, para que seja implantado de IMEDIATO o benefício objeto da presente demanda</w:t>
      </w:r>
      <w:r w:rsidR="00021333">
        <w:rPr>
          <w:b/>
        </w:rPr>
        <w:t>, com a intimação do Réu da obrigação de fazer, sob pena de multa diária, a ser estipulada por este MM. Juízo Federal Especializado</w:t>
      </w:r>
      <w:r w:rsidR="002D56AC">
        <w:rPr>
          <w:b/>
        </w:rPr>
        <w:t xml:space="preserve">; </w:t>
      </w:r>
    </w:p>
    <w:p w14:paraId="795A0D97" w14:textId="65406BB5" w:rsidR="00F944A4" w:rsidRPr="00F521C1" w:rsidRDefault="00F944A4" w:rsidP="007E5C73">
      <w:r w:rsidRPr="00F521C1">
        <w:t xml:space="preserve"> </w:t>
      </w:r>
    </w:p>
    <w:p w14:paraId="6FA27C7B" w14:textId="5B0430AB" w:rsidR="007E5C73" w:rsidRPr="00F521C1" w:rsidRDefault="00613857" w:rsidP="007E5C73">
      <w:r>
        <w:rPr>
          <w:b/>
        </w:rPr>
        <w:t>c</w:t>
      </w:r>
      <w:r w:rsidR="00E80ECB" w:rsidRPr="00F521C1">
        <w:rPr>
          <w:b/>
        </w:rPr>
        <w:t>)</w:t>
      </w:r>
      <w:r w:rsidR="00E80ECB" w:rsidRPr="00F521C1">
        <w:t xml:space="preserve"> </w:t>
      </w:r>
      <w:r w:rsidR="007E5C73" w:rsidRPr="00F521C1">
        <w:t xml:space="preserve">A citação da Autarquia, ora ré, por meio de seu representante legal, no endereço supracitado, para que, querendo, conteste os termos </w:t>
      </w:r>
      <w:proofErr w:type="gramStart"/>
      <w:r w:rsidR="007E5C73" w:rsidRPr="00F521C1">
        <w:t>da presente</w:t>
      </w:r>
      <w:proofErr w:type="gramEnd"/>
      <w:r w:rsidR="007E5C73" w:rsidRPr="00F521C1">
        <w:t xml:space="preserve">, no prazo legal, com as advertências previstas no </w:t>
      </w:r>
      <w:r w:rsidR="007E5C73" w:rsidRPr="00F521C1">
        <w:rPr>
          <w:b/>
        </w:rPr>
        <w:t>Art. 238, do Novo Código de Processo Civil</w:t>
      </w:r>
      <w:r w:rsidR="007E5C73" w:rsidRPr="00F521C1">
        <w:t>, bem como sua intimação para que, até a data da audiência de tentativa de conciliação, junte aos autos o processo administrativo</w:t>
      </w:r>
      <w:r w:rsidR="00B71B91">
        <w:t xml:space="preserve"> INTEGRALMENTE</w:t>
      </w:r>
      <w:r w:rsidR="007E5C73" w:rsidRPr="00F521C1">
        <w:t>;</w:t>
      </w:r>
    </w:p>
    <w:p w14:paraId="478E708C" w14:textId="77777777" w:rsidR="007E5C73" w:rsidRPr="00F521C1" w:rsidRDefault="007E5C73" w:rsidP="007E5C73"/>
    <w:p w14:paraId="7613AAAE" w14:textId="0E2B7967" w:rsidR="005264CD" w:rsidRPr="00F521C1" w:rsidRDefault="00613857" w:rsidP="007E5C73">
      <w:r>
        <w:rPr>
          <w:b/>
        </w:rPr>
        <w:t>d</w:t>
      </w:r>
      <w:r w:rsidR="007E5C73" w:rsidRPr="00F521C1">
        <w:rPr>
          <w:b/>
        </w:rPr>
        <w:t>)</w:t>
      </w:r>
      <w:r w:rsidR="007E5C73" w:rsidRPr="00F521C1">
        <w:t xml:space="preserve"> A</w:t>
      </w:r>
      <w:r w:rsidR="002D56AC">
        <w:t xml:space="preserve"> confirmação da concessão da tutela antecipada requestada; requerendo a</w:t>
      </w:r>
      <w:r w:rsidR="007E5C73" w:rsidRPr="00F521C1">
        <w:t xml:space="preserve"> condenação d</w:t>
      </w:r>
      <w:r w:rsidR="005264CD" w:rsidRPr="00F521C1">
        <w:t>o INSS a</w:t>
      </w:r>
      <w:r w:rsidR="007E5C73" w:rsidRPr="00F521C1">
        <w:t xml:space="preserve"> conceder </w:t>
      </w:r>
      <w:r w:rsidR="00CA7665" w:rsidRPr="00F521C1">
        <w:t>ao</w:t>
      </w:r>
      <w:r w:rsidR="007E5C73" w:rsidRPr="00F521C1">
        <w:t xml:space="preserve"> Autor o </w:t>
      </w:r>
      <w:r w:rsidR="005264CD" w:rsidRPr="00F521C1">
        <w:t>estabelecimento</w:t>
      </w:r>
      <w:r w:rsidR="007E5C73" w:rsidRPr="00F521C1">
        <w:t xml:space="preserve"> do </w:t>
      </w:r>
      <w:r w:rsidR="005264CD" w:rsidRPr="00F521C1">
        <w:t xml:space="preserve">benefício </w:t>
      </w:r>
      <w:r w:rsidR="00F3641C" w:rsidRPr="00F521C1">
        <w:t xml:space="preserve">assistencial à pessoa com deficiência - LOAS, com fulcro na </w:t>
      </w:r>
      <w:r w:rsidR="00F3641C" w:rsidRPr="00F521C1">
        <w:rPr>
          <w:b/>
          <w:bCs/>
        </w:rPr>
        <w:t>Lei 8.742/93</w:t>
      </w:r>
      <w:r w:rsidR="00F3641C" w:rsidRPr="00F521C1">
        <w:t xml:space="preserve"> e a jurisprudência que a acresce, assim como os valores retroativos ao seu tácito indeferimento, com a condenação do pagamento das prestações em atraso, corrigidas na forma da lei, acrescidas de juros de mora desde quando se tornaram devidas às prestações;</w:t>
      </w:r>
    </w:p>
    <w:p w14:paraId="61D76B10" w14:textId="77777777" w:rsidR="007E5C73" w:rsidRPr="00F521C1" w:rsidRDefault="007E5C73" w:rsidP="007E5C73">
      <w:pPr>
        <w:rPr>
          <w:b/>
        </w:rPr>
      </w:pPr>
    </w:p>
    <w:p w14:paraId="203327F2" w14:textId="201B872D" w:rsidR="007E5C73" w:rsidRPr="00F521C1" w:rsidRDefault="00613857" w:rsidP="007E5C73">
      <w:r>
        <w:rPr>
          <w:b/>
        </w:rPr>
        <w:t>e</w:t>
      </w:r>
      <w:r w:rsidR="007E5C73" w:rsidRPr="00F521C1">
        <w:rPr>
          <w:b/>
        </w:rPr>
        <w:t>)</w:t>
      </w:r>
      <w:r w:rsidR="007E5C73" w:rsidRPr="00F521C1">
        <w:t xml:space="preserve"> </w:t>
      </w:r>
      <w:r w:rsidR="005264CD" w:rsidRPr="00F521C1">
        <w:t xml:space="preserve">A </w:t>
      </w:r>
      <w:r w:rsidR="007E5C73" w:rsidRPr="00F521C1">
        <w:t>condenação do INSS na verba de sucumb</w:t>
      </w:r>
      <w:r w:rsidR="005264CD" w:rsidRPr="00F521C1">
        <w:t xml:space="preserve">ência, com fundamento no </w:t>
      </w:r>
      <w:r w:rsidR="005264CD" w:rsidRPr="00F521C1">
        <w:rPr>
          <w:b/>
        </w:rPr>
        <w:t>Art. 85</w:t>
      </w:r>
      <w:r w:rsidR="007E5C73" w:rsidRPr="00F521C1">
        <w:rPr>
          <w:b/>
        </w:rPr>
        <w:t xml:space="preserve">, do </w:t>
      </w:r>
      <w:r w:rsidR="005264CD" w:rsidRPr="00F521C1">
        <w:rPr>
          <w:b/>
        </w:rPr>
        <w:t>N</w:t>
      </w:r>
      <w:r w:rsidR="007E5C73" w:rsidRPr="00F521C1">
        <w:rPr>
          <w:b/>
        </w:rPr>
        <w:t>CPC</w:t>
      </w:r>
      <w:r w:rsidR="007E5C73" w:rsidRPr="00F521C1">
        <w:t>, em caso de recurso</w:t>
      </w:r>
      <w:r w:rsidR="005264CD" w:rsidRPr="00F521C1">
        <w:t xml:space="preserve"> em segundo grau nos termos do </w:t>
      </w:r>
      <w:r w:rsidR="005264CD" w:rsidRPr="00F521C1">
        <w:rPr>
          <w:b/>
        </w:rPr>
        <w:t>A</w:t>
      </w:r>
      <w:r w:rsidR="007E5C73" w:rsidRPr="00F521C1">
        <w:rPr>
          <w:b/>
        </w:rPr>
        <w:t>rt. 55, da Lei 9.099/95</w:t>
      </w:r>
      <w:r w:rsidR="007E5C73" w:rsidRPr="00F521C1">
        <w:t>;</w:t>
      </w:r>
    </w:p>
    <w:p w14:paraId="17BB2602" w14:textId="77777777" w:rsidR="007E5C73" w:rsidRPr="00F521C1" w:rsidRDefault="007E5C73" w:rsidP="007E5C73"/>
    <w:p w14:paraId="44820C19" w14:textId="19720C7A" w:rsidR="00E80ECB" w:rsidRPr="00F521C1" w:rsidRDefault="00613857" w:rsidP="00E80ECB">
      <w:r>
        <w:rPr>
          <w:b/>
        </w:rPr>
        <w:t>f</w:t>
      </w:r>
      <w:r w:rsidR="007E5C73" w:rsidRPr="00F521C1">
        <w:rPr>
          <w:b/>
        </w:rPr>
        <w:t>)</w:t>
      </w:r>
      <w:r w:rsidR="007E5C73" w:rsidRPr="00F521C1">
        <w:t xml:space="preserve"> Que </w:t>
      </w:r>
      <w:r w:rsidR="00B71B91">
        <w:t xml:space="preserve">Vossa Excelência, DETERMINE a </w:t>
      </w:r>
      <w:r w:rsidR="007E5C73" w:rsidRPr="00F521C1">
        <w:t>parte ré,</w:t>
      </w:r>
      <w:r w:rsidR="00B71B91">
        <w:t xml:space="preserve"> que APRESENTE</w:t>
      </w:r>
      <w:r w:rsidR="008D1E80">
        <w:t xml:space="preserve"> </w:t>
      </w:r>
      <w:proofErr w:type="gramStart"/>
      <w:r w:rsidR="008D1E80">
        <w:t>o(</w:t>
      </w:r>
      <w:proofErr w:type="gramEnd"/>
      <w:r w:rsidR="008D1E80">
        <w:t>s) processo(s) Administrativos,</w:t>
      </w:r>
      <w:r w:rsidR="007E5C73" w:rsidRPr="00F521C1">
        <w:t xml:space="preserve"> todos os laudos SABI </w:t>
      </w:r>
      <w:r w:rsidR="00B71B91">
        <w:t xml:space="preserve">e HISMED da parte Autora, </w:t>
      </w:r>
      <w:proofErr w:type="spellStart"/>
      <w:r w:rsidR="00B71B91">
        <w:t>ex</w:t>
      </w:r>
      <w:proofErr w:type="spellEnd"/>
      <w:r w:rsidR="00B71B91">
        <w:t xml:space="preserve"> vi inciso XXXIII, do art. 5º. Da Constituição Federal, sob pena de multa diária pelo descumprimento</w:t>
      </w:r>
      <w:r w:rsidR="007E5C73" w:rsidRPr="00F521C1">
        <w:t>.</w:t>
      </w:r>
      <w:r w:rsidR="00E80ECB" w:rsidRPr="00F521C1">
        <w:t xml:space="preserve"> </w:t>
      </w:r>
    </w:p>
    <w:p w14:paraId="282C0E7E" w14:textId="7ABB3D5A" w:rsidR="00E80ECB" w:rsidRPr="00F521C1" w:rsidRDefault="008D1E80" w:rsidP="00E80ECB">
      <w:r w:rsidRPr="008D1E80">
        <w:rPr>
          <w:noProof/>
        </w:rPr>
        <w:lastRenderedPageBreak/>
        <w:drawing>
          <wp:inline distT="0" distB="0" distL="0" distR="0" wp14:anchorId="7C2DAFA3" wp14:editId="67285800">
            <wp:extent cx="5400040" cy="799226"/>
            <wp:effectExtent l="0" t="0" r="0" b="127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99226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46BDC69E" w14:textId="18C856DB" w:rsidR="00E80ECB" w:rsidRPr="00F521C1" w:rsidRDefault="00E80ECB" w:rsidP="00E80ECB">
      <w:pPr>
        <w:ind w:firstLine="708"/>
      </w:pPr>
      <w:r w:rsidRPr="00F521C1">
        <w:t xml:space="preserve">Por fim, protesta pela produção de todos os meios de provas em direito admitidos, especialmente </w:t>
      </w:r>
      <w:r w:rsidR="00A3291D">
        <w:t xml:space="preserve">depoimento pessoal da parte Autora, </w:t>
      </w:r>
      <w:r w:rsidRPr="00F521C1">
        <w:t>testemunhal, documental, pericial</w:t>
      </w:r>
      <w:r w:rsidR="00A3291D">
        <w:t xml:space="preserve"> e outras que se façam mister</w:t>
      </w:r>
      <w:r w:rsidRPr="00F521C1">
        <w:t>.</w:t>
      </w:r>
    </w:p>
    <w:p w14:paraId="23A43B84" w14:textId="3943A3DD" w:rsidR="00E80ECB" w:rsidRDefault="007E5C73" w:rsidP="00E80ECB">
      <w:pPr>
        <w:ind w:firstLine="708"/>
      </w:pPr>
      <w:r w:rsidRPr="00F521C1">
        <w:t xml:space="preserve">Ainda que remota tal possibilidade, </w:t>
      </w:r>
      <w:r w:rsidR="00CA7665" w:rsidRPr="00F521C1">
        <w:t>o</w:t>
      </w:r>
      <w:r w:rsidRPr="00F521C1">
        <w:t xml:space="preserve"> Autor renuncia a valores que sobressaiam à </w:t>
      </w:r>
      <w:r w:rsidR="00A3291D">
        <w:t>competência deste Douto Juizado.</w:t>
      </w:r>
    </w:p>
    <w:p w14:paraId="490755C8" w14:textId="77777777" w:rsidR="00A3291D" w:rsidRDefault="00A3291D" w:rsidP="00E80ECB">
      <w:pPr>
        <w:ind w:firstLine="708"/>
      </w:pPr>
    </w:p>
    <w:p w14:paraId="5DE51AD7" w14:textId="50FB054E" w:rsidR="00A3291D" w:rsidRDefault="00A3291D" w:rsidP="00A3291D">
      <w:pPr>
        <w:rPr>
          <w:b/>
        </w:rPr>
      </w:pPr>
      <w:r w:rsidRPr="00A3291D">
        <w:rPr>
          <w:b/>
        </w:rPr>
        <w:t>QUESITOS PERICIAIS MÉDICOS</w:t>
      </w:r>
    </w:p>
    <w:p w14:paraId="3972A855" w14:textId="77777777" w:rsidR="00A3291D" w:rsidRPr="00A3291D" w:rsidRDefault="00A3291D" w:rsidP="00A3291D">
      <w:pPr>
        <w:rPr>
          <w:b/>
        </w:rPr>
      </w:pPr>
    </w:p>
    <w:p w14:paraId="54C13929" w14:textId="77CA262D" w:rsidR="00E80ECB" w:rsidRDefault="00010596" w:rsidP="00E80ECB">
      <w:pPr>
        <w:ind w:firstLine="708"/>
      </w:pPr>
      <w:r w:rsidRPr="00F521C1">
        <w:t>Requer ainda a realização de PERÍCIA MÉDICA, feita por médico</w:t>
      </w:r>
      <w:r w:rsidR="00760853">
        <w:t xml:space="preserve"> especialista (OFTALMOLOGIA</w:t>
      </w:r>
      <w:r w:rsidRPr="00F521C1">
        <w:t>), nomeado por Vossa Excelência, para aferir</w:t>
      </w:r>
      <w:r w:rsidR="006560D5">
        <w:t xml:space="preserve"> a patologia que acomete a capacidade sensorial </w:t>
      </w:r>
      <w:r w:rsidR="00760853">
        <w:t xml:space="preserve">VISUAL </w:t>
      </w:r>
      <w:r w:rsidRPr="00F521C1">
        <w:t>da parte autora, devendo o Senhor</w:t>
      </w:r>
      <w:r w:rsidR="00AC266F">
        <w:t xml:space="preserve"> </w:t>
      </w:r>
      <w:r w:rsidRPr="00F521C1">
        <w:t>(es) Perito</w:t>
      </w:r>
      <w:r w:rsidR="00760853">
        <w:t xml:space="preserve"> </w:t>
      </w:r>
      <w:r w:rsidRPr="00F521C1">
        <w:t>(s) responder</w:t>
      </w:r>
      <w:r w:rsidR="00760853">
        <w:t xml:space="preserve"> </w:t>
      </w:r>
      <w:r w:rsidRPr="00F521C1">
        <w:t>(em) os seguintes quesitos</w:t>
      </w:r>
      <w:r w:rsidR="006560D5">
        <w:t xml:space="preserve">, nos termos do art. </w:t>
      </w:r>
      <w:r w:rsidR="00A3291D">
        <w:t xml:space="preserve">465 e </w:t>
      </w:r>
      <w:proofErr w:type="spellStart"/>
      <w:r w:rsidR="00A3291D">
        <w:t>ss</w:t>
      </w:r>
      <w:proofErr w:type="spellEnd"/>
      <w:r w:rsidR="00A3291D">
        <w:t xml:space="preserve"> do NCPC.</w:t>
      </w:r>
    </w:p>
    <w:p w14:paraId="7EB09413" w14:textId="152FB36D" w:rsidR="00A3291D" w:rsidRPr="00F521C1" w:rsidRDefault="00A3291D" w:rsidP="00E80ECB">
      <w:pPr>
        <w:ind w:firstLine="708"/>
      </w:pPr>
      <w:r>
        <w:t>Requer do Nobre Perito</w:t>
      </w:r>
      <w:r w:rsidR="00AC266F">
        <w:t xml:space="preserve"> </w:t>
      </w:r>
      <w:r>
        <w:t xml:space="preserve">(a) </w:t>
      </w:r>
      <w:proofErr w:type="gramStart"/>
      <w:r>
        <w:t>Médico(</w:t>
      </w:r>
      <w:proofErr w:type="gramEnd"/>
      <w:r>
        <w:t>a) Judicial, que ao responder aos quesitos abaixo alinhados, observe os termos da Jurisprudência emanada pela Turma Recursal da Justiça Federal de Alagoas; bem como, a aplicação da Lei 14.126/2021, pelo reconhecimento de DEFICIÊNCIA SENSORIAL VISUAL</w:t>
      </w:r>
      <w:r w:rsidR="00CD0C61">
        <w:t>,</w:t>
      </w:r>
      <w:r>
        <w:t xml:space="preserve"> DO PORTADOR DE VISÃO MONOCULAR.</w:t>
      </w:r>
    </w:p>
    <w:p w14:paraId="2373F68D" w14:textId="77777777" w:rsidR="00010596" w:rsidRPr="00F521C1" w:rsidRDefault="00010596" w:rsidP="00E80ECB">
      <w:pPr>
        <w:ind w:firstLine="708"/>
      </w:pPr>
    </w:p>
    <w:p w14:paraId="3FC17425" w14:textId="54FFBB7A" w:rsidR="006560D5" w:rsidRDefault="006560D5" w:rsidP="006560D5">
      <w:pPr>
        <w:pStyle w:val="PargrafodaLista"/>
        <w:numPr>
          <w:ilvl w:val="0"/>
          <w:numId w:val="15"/>
        </w:numPr>
      </w:pPr>
      <w:r>
        <w:t>Quanto a patologia incapacitante, decorrente de deficiência sensorial visual, houve PERDA TOTAL E IRREVERSÍVEL DA VISÃO DE ALGUM OLHO?</w:t>
      </w:r>
      <w:r w:rsidR="00A3291D">
        <w:t xml:space="preserve"> Qual seria o olho?</w:t>
      </w:r>
    </w:p>
    <w:p w14:paraId="479A9F05" w14:textId="76D19C91" w:rsidR="006560D5" w:rsidRDefault="006560D5" w:rsidP="006560D5">
      <w:pPr>
        <w:pStyle w:val="PargrafodaLista"/>
        <w:numPr>
          <w:ilvl w:val="0"/>
          <w:numId w:val="15"/>
        </w:numPr>
      </w:pPr>
      <w:r>
        <w:t>O olho subsistente, possui qu</w:t>
      </w:r>
      <w:r w:rsidR="008577C4">
        <w:t>al o</w:t>
      </w:r>
      <w:r>
        <w:t xml:space="preserve"> grau de acuidade visual? Qual tipo de teste foi realizado, a fim de aferir este grau de acuidade visual?</w:t>
      </w:r>
    </w:p>
    <w:p w14:paraId="77CF42AA" w14:textId="70EE244A" w:rsidR="006560D5" w:rsidRDefault="006560D5" w:rsidP="006560D5">
      <w:pPr>
        <w:pStyle w:val="PargrafodaLista"/>
        <w:numPr>
          <w:ilvl w:val="0"/>
          <w:numId w:val="15"/>
        </w:numPr>
      </w:pPr>
      <w:r>
        <w:t>Diante da PROFISSÃO</w:t>
      </w:r>
      <w:r w:rsidR="00AC266F">
        <w:t xml:space="preserve"> da periciada</w:t>
      </w:r>
      <w:r>
        <w:t xml:space="preserve"> e as atividades labo</w:t>
      </w:r>
      <w:r w:rsidR="008577C4">
        <w:t>rais inerentes, a parte Autora</w:t>
      </w:r>
      <w:r>
        <w:t xml:space="preserve"> tem LIMITAÇÕES LABORAIS decorrentes da perda sensorial visual? Em caso negativo, justificar técnica e cientificamente.</w:t>
      </w:r>
    </w:p>
    <w:p w14:paraId="7E8A6C00" w14:textId="67133B9D" w:rsidR="00CD0C61" w:rsidRDefault="00CD0C61" w:rsidP="006560D5">
      <w:pPr>
        <w:pStyle w:val="PargrafodaLista"/>
        <w:numPr>
          <w:ilvl w:val="0"/>
          <w:numId w:val="15"/>
        </w:numPr>
      </w:pPr>
      <w:r>
        <w:t xml:space="preserve">A deficiência sensorial visual é reversível ou corrigível por uso de óculos? Em caso positivo, gentileza, </w:t>
      </w:r>
      <w:proofErr w:type="gramStart"/>
      <w:r>
        <w:t>o(</w:t>
      </w:r>
      <w:proofErr w:type="gramEnd"/>
      <w:r>
        <w:t>a) Nobre Perito(a), justificar de forma técnica e científica.</w:t>
      </w:r>
    </w:p>
    <w:p w14:paraId="06870F0B" w14:textId="179FF4AE" w:rsidR="006560D5" w:rsidRDefault="006560D5" w:rsidP="006560D5">
      <w:pPr>
        <w:pStyle w:val="PargrafodaLista"/>
        <w:numPr>
          <w:ilvl w:val="0"/>
          <w:numId w:val="15"/>
        </w:numPr>
      </w:pPr>
      <w:r>
        <w:lastRenderedPageBreak/>
        <w:t>Constatada a cegueira monocular e a deficiência visual do olho subsistente, há perdas de noções de distância, pr</w:t>
      </w:r>
      <w:r w:rsidR="00AC266F">
        <w:t>ofundidade e espaço por parte da Periciada</w:t>
      </w:r>
      <w:r>
        <w:t>?</w:t>
      </w:r>
    </w:p>
    <w:p w14:paraId="67E2E5AD" w14:textId="477BEE09" w:rsidR="00CD0C61" w:rsidRDefault="00CD0C61" w:rsidP="006560D5">
      <w:pPr>
        <w:pStyle w:val="PargrafodaLista"/>
        <w:numPr>
          <w:ilvl w:val="0"/>
          <w:numId w:val="15"/>
        </w:numPr>
      </w:pPr>
      <w:r>
        <w:t xml:space="preserve">Caso seja constatada </w:t>
      </w:r>
      <w:proofErr w:type="gramStart"/>
      <w:r>
        <w:t>pelo(</w:t>
      </w:r>
      <w:proofErr w:type="gramEnd"/>
      <w:r>
        <w:t>a) Nobre Perito(a) a inc</w:t>
      </w:r>
      <w:r w:rsidR="00AC266F">
        <w:t>apacidade parcial, informar se a periciada</w:t>
      </w:r>
      <w:r>
        <w:t xml:space="preserve"> teve redução da capacidade para o trabalho que habitualmente exercia, se as atividades são realizadas com maior grau de dificuldade e quais as limitações que enfrenta.</w:t>
      </w:r>
    </w:p>
    <w:p w14:paraId="711FA0EA" w14:textId="748D4615" w:rsidR="00CD0C61" w:rsidRDefault="00CD0C61" w:rsidP="006560D5">
      <w:pPr>
        <w:pStyle w:val="PargrafodaLista"/>
        <w:numPr>
          <w:ilvl w:val="0"/>
          <w:numId w:val="15"/>
        </w:numPr>
      </w:pPr>
      <w:r>
        <w:t>Se a incapacidade constatada for de natureza parcial, diante da idade do Periciando, de todas as condições biopsicossociais colhidas no exame clínico de anamnese e comprovada nos autos, é crível que seja reabilitado em outra profissão, em condições de igualdade de competição por uma vaga de trabalho</w:t>
      </w:r>
      <w:r w:rsidR="009108FF">
        <w:t xml:space="preserve"> com pessoas mais jovens e saudáveis? Em caso positivo, favor </w:t>
      </w:r>
      <w:proofErr w:type="gramStart"/>
      <w:r w:rsidR="009108FF">
        <w:t>o(</w:t>
      </w:r>
      <w:proofErr w:type="gramEnd"/>
      <w:r w:rsidR="009108FF">
        <w:t>a) Nobre Perito(a), indicar a atividade profissional e justificar a resposta, de forma técnica e científica.</w:t>
      </w:r>
    </w:p>
    <w:p w14:paraId="27C4674E" w14:textId="2CEA16FE" w:rsidR="00CA0454" w:rsidRPr="00F521C1" w:rsidRDefault="00CA0454" w:rsidP="006560D5">
      <w:pPr>
        <w:pStyle w:val="PargrafodaLista"/>
        <w:numPr>
          <w:ilvl w:val="0"/>
          <w:numId w:val="15"/>
        </w:numPr>
      </w:pPr>
      <w:r>
        <w:t>A parte Autora, tem a capacidade de desenvolver suas atividades laborais habituais ou qualquer outra, com a mesma desenvoltura de pessoas que não têm a sua deficiência sensorial visual? Favor, em caso positivo, justificar a resposta.</w:t>
      </w:r>
    </w:p>
    <w:p w14:paraId="5B46AACE" w14:textId="77777777" w:rsidR="00E80ECB" w:rsidRPr="00F521C1" w:rsidRDefault="00E80ECB" w:rsidP="007E5C73"/>
    <w:p w14:paraId="233885A7" w14:textId="48E4214C" w:rsidR="00AC266F" w:rsidRPr="00D3345E" w:rsidRDefault="00AC266F" w:rsidP="00AC266F">
      <w:pPr>
        <w:ind w:firstLine="2835"/>
        <w:rPr>
          <w:color w:val="000000" w:themeColor="text1"/>
        </w:rPr>
      </w:pPr>
      <w:r w:rsidRPr="00D3345E">
        <w:rPr>
          <w:color w:val="000000" w:themeColor="text1"/>
        </w:rPr>
        <w:t>Dá-se à causa o valor de R$</w:t>
      </w:r>
      <w:r>
        <w:rPr>
          <w:color w:val="000000" w:themeColor="text1"/>
        </w:rPr>
        <w:t xml:space="preserve"> </w:t>
      </w:r>
      <w:r w:rsidR="00613857">
        <w:rPr>
          <w:color w:val="000000" w:themeColor="text1"/>
        </w:rPr>
        <w:t>6.610,65.</w:t>
      </w:r>
    </w:p>
    <w:p w14:paraId="4A6C290A" w14:textId="77777777" w:rsidR="00AC266F" w:rsidRPr="00D3345E" w:rsidRDefault="00AC266F" w:rsidP="00AC266F">
      <w:pPr>
        <w:ind w:left="2977"/>
        <w:rPr>
          <w:color w:val="000000" w:themeColor="text1"/>
        </w:rPr>
      </w:pPr>
    </w:p>
    <w:p w14:paraId="326F4883" w14:textId="77777777" w:rsidR="00AC266F" w:rsidRPr="00D3345E" w:rsidRDefault="00AC266F" w:rsidP="00AC266F">
      <w:pPr>
        <w:rPr>
          <w:color w:val="000000" w:themeColor="text1"/>
        </w:rPr>
      </w:pPr>
      <w:r w:rsidRPr="00D3345E">
        <w:rPr>
          <w:color w:val="000000" w:themeColor="text1"/>
        </w:rPr>
        <w:t>Nestes termos,</w:t>
      </w:r>
    </w:p>
    <w:p w14:paraId="723DA84C" w14:textId="77777777" w:rsidR="00AC266F" w:rsidRDefault="00AC266F" w:rsidP="00AC266F">
      <w:pPr>
        <w:rPr>
          <w:color w:val="000000" w:themeColor="text1"/>
        </w:rPr>
      </w:pPr>
      <w:proofErr w:type="gramStart"/>
      <w:r w:rsidRPr="00D3345E">
        <w:rPr>
          <w:color w:val="000000" w:themeColor="text1"/>
        </w:rPr>
        <w:t>pede</w:t>
      </w:r>
      <w:proofErr w:type="gramEnd"/>
      <w:r w:rsidRPr="00D3345E">
        <w:rPr>
          <w:color w:val="000000" w:themeColor="text1"/>
        </w:rPr>
        <w:t xml:space="preserve"> deferimento.</w:t>
      </w:r>
    </w:p>
    <w:p w14:paraId="426E5C3A" w14:textId="77777777" w:rsidR="00AC266F" w:rsidRPr="00D3345E" w:rsidRDefault="00AC266F" w:rsidP="00AC266F">
      <w:pPr>
        <w:rPr>
          <w:color w:val="000000" w:themeColor="text1"/>
        </w:rPr>
      </w:pPr>
    </w:p>
    <w:p w14:paraId="1ED4F736" w14:textId="64AF862A" w:rsidR="00AC266F" w:rsidRPr="00D3345E" w:rsidRDefault="00AC266F" w:rsidP="00AC266F">
      <w:pPr>
        <w:ind w:left="2977"/>
        <w:rPr>
          <w:color w:val="000000" w:themeColor="text1"/>
        </w:rPr>
      </w:pPr>
      <w:r w:rsidRPr="00D3345E">
        <w:rPr>
          <w:color w:val="000000" w:themeColor="text1"/>
        </w:rPr>
        <w:t xml:space="preserve">Maceió, </w:t>
      </w:r>
      <w:r w:rsidR="00613857">
        <w:rPr>
          <w:color w:val="000000" w:themeColor="text1"/>
        </w:rPr>
        <w:t>02</w:t>
      </w:r>
      <w:r>
        <w:rPr>
          <w:color w:val="000000" w:themeColor="text1"/>
        </w:rPr>
        <w:t xml:space="preserve"> de </w:t>
      </w:r>
      <w:r w:rsidR="00613857">
        <w:rPr>
          <w:color w:val="000000" w:themeColor="text1"/>
        </w:rPr>
        <w:t xml:space="preserve">setembro </w:t>
      </w:r>
      <w:r w:rsidRPr="00D3345E">
        <w:rPr>
          <w:color w:val="000000" w:themeColor="text1"/>
        </w:rPr>
        <w:t>de 2025.</w:t>
      </w:r>
    </w:p>
    <w:p w14:paraId="6B1C99CC" w14:textId="77777777" w:rsidR="00AC266F" w:rsidRDefault="00AC266F" w:rsidP="00AC266F"/>
    <w:p w14:paraId="43451661" w14:textId="77777777" w:rsidR="00AC266F" w:rsidRPr="00651A8C" w:rsidRDefault="00AC266F" w:rsidP="00AC266F">
      <w:pPr>
        <w:jc w:val="center"/>
        <w:rPr>
          <w:b/>
        </w:rPr>
      </w:pPr>
      <w:r w:rsidRPr="00651A8C">
        <w:rPr>
          <w:b/>
        </w:rPr>
        <w:t xml:space="preserve">Dra. Maria </w:t>
      </w:r>
      <w:proofErr w:type="spellStart"/>
      <w:r w:rsidRPr="00651A8C">
        <w:rPr>
          <w:b/>
        </w:rPr>
        <w:t>Goretti</w:t>
      </w:r>
      <w:proofErr w:type="spellEnd"/>
      <w:r w:rsidRPr="00651A8C">
        <w:rPr>
          <w:b/>
        </w:rPr>
        <w:t xml:space="preserve"> Duarte Raposo</w:t>
      </w:r>
    </w:p>
    <w:p w14:paraId="4C785709" w14:textId="77777777" w:rsidR="00AC266F" w:rsidRPr="00E1078D" w:rsidRDefault="00AC266F" w:rsidP="00AC266F">
      <w:pPr>
        <w:jc w:val="center"/>
      </w:pPr>
      <w:r w:rsidRPr="00651A8C">
        <w:rPr>
          <w:b/>
        </w:rPr>
        <w:t>OAB/AL 3.533</w:t>
      </w:r>
    </w:p>
    <w:p w14:paraId="41137894" w14:textId="77777777" w:rsidR="00E80ECB" w:rsidRPr="00F521C1" w:rsidRDefault="00E80ECB">
      <w:pPr>
        <w:ind w:left="2977"/>
      </w:pPr>
    </w:p>
    <w:sectPr w:rsidR="00E80ECB" w:rsidRPr="00F521C1" w:rsidSect="00D145A3">
      <w:headerReference w:type="even" r:id="rId20"/>
      <w:headerReference w:type="default" r:id="rId21"/>
      <w:headerReference w:type="first" r:id="rId22"/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3AD751" w14:textId="77777777" w:rsidR="00E40FE7" w:rsidRDefault="00E40FE7" w:rsidP="00651C66">
      <w:r>
        <w:separator/>
      </w:r>
    </w:p>
  </w:endnote>
  <w:endnote w:type="continuationSeparator" w:id="0">
    <w:p w14:paraId="5AB519BA" w14:textId="77777777" w:rsidR="00E40FE7" w:rsidRDefault="00E40FE7" w:rsidP="00651C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945F5F" w14:textId="77777777" w:rsidR="00E40FE7" w:rsidRDefault="00E40FE7" w:rsidP="00651C66">
      <w:r>
        <w:separator/>
      </w:r>
    </w:p>
  </w:footnote>
  <w:footnote w:type="continuationSeparator" w:id="0">
    <w:p w14:paraId="05ABC550" w14:textId="77777777" w:rsidR="00E40FE7" w:rsidRDefault="00E40FE7" w:rsidP="00651C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94B337" w14:textId="77777777" w:rsidR="0040724F" w:rsidRDefault="00C77B4B" w:rsidP="00651C66">
    <w:pPr>
      <w:pStyle w:val="Cabealho"/>
    </w:pPr>
    <w:r>
      <w:rPr>
        <w:noProof/>
      </w:rPr>
      <w:pict w14:anchorId="29CCBF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6969" o:spid="_x0000_s2050" type="#_x0000_t75" style="position:absolute;left:0;text-align:left;margin-left:0;margin-top:0;width:425.05pt;height:437.9pt;z-index:-251657216;mso-position-horizontal:center;mso-position-horizontal-relative:margin;mso-position-vertical:center;mso-position-vertical-relative:margin" o:allowincell="f">
          <v:imagedata r:id="rId1" o:title="MOD_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AE1E5F" w14:textId="77777777" w:rsidR="0040724F" w:rsidRDefault="00C77B4B" w:rsidP="00651C66">
    <w:pPr>
      <w:pStyle w:val="Cabealho"/>
    </w:pPr>
    <w:r>
      <w:rPr>
        <w:noProof/>
      </w:rPr>
      <w:pict w14:anchorId="2EE560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6970" o:spid="_x0000_s2051" type="#_x0000_t75" style="position:absolute;left:0;text-align:left;margin-left:0;margin-top:0;width:425.05pt;height:437.9pt;z-index:-251656192;mso-position-horizontal:center;mso-position-horizontal-relative:margin;mso-position-vertical:center;mso-position-vertical-relative:margin" o:allowincell="f">
          <v:imagedata r:id="rId1" o:title="MOD_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3E8147" w14:textId="77777777" w:rsidR="0040724F" w:rsidRDefault="00C77B4B" w:rsidP="00651C66">
    <w:pPr>
      <w:pStyle w:val="Cabealho"/>
    </w:pPr>
    <w:r>
      <w:rPr>
        <w:noProof/>
      </w:rPr>
      <w:pict w14:anchorId="30AA4A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6968" o:spid="_x0000_s2049" type="#_x0000_t75" style="position:absolute;left:0;text-align:left;margin-left:0;margin-top:0;width:425.05pt;height:437.9pt;z-index:-251658240;mso-position-horizontal:center;mso-position-horizontal-relative:margin;mso-position-vertical:center;mso-position-vertical-relative:margin" o:allowincell="f">
          <v:imagedata r:id="rId1" o:title="MOD_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E411ED"/>
    <w:multiLevelType w:val="hybridMultilevel"/>
    <w:tmpl w:val="29201E42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8616564"/>
    <w:multiLevelType w:val="hybridMultilevel"/>
    <w:tmpl w:val="1680B202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CC60320"/>
    <w:multiLevelType w:val="hybridMultilevel"/>
    <w:tmpl w:val="18249B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0307D4"/>
    <w:multiLevelType w:val="hybridMultilevel"/>
    <w:tmpl w:val="B5DA0FCA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0823B5"/>
    <w:multiLevelType w:val="hybridMultilevel"/>
    <w:tmpl w:val="1F1AA046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BE6C56"/>
    <w:multiLevelType w:val="hybridMultilevel"/>
    <w:tmpl w:val="C2944F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9C2F8B"/>
    <w:multiLevelType w:val="hybridMultilevel"/>
    <w:tmpl w:val="5372C3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1347F0"/>
    <w:multiLevelType w:val="hybridMultilevel"/>
    <w:tmpl w:val="8C484F8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61597C"/>
    <w:multiLevelType w:val="hybridMultilevel"/>
    <w:tmpl w:val="63C273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CF405E"/>
    <w:multiLevelType w:val="hybridMultilevel"/>
    <w:tmpl w:val="97E80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B81FF4"/>
    <w:multiLevelType w:val="hybridMultilevel"/>
    <w:tmpl w:val="2DBE55E0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1E93D90"/>
    <w:multiLevelType w:val="hybridMultilevel"/>
    <w:tmpl w:val="FE7228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F21103"/>
    <w:multiLevelType w:val="hybridMultilevel"/>
    <w:tmpl w:val="70F6F95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4323FF"/>
    <w:multiLevelType w:val="hybridMultilevel"/>
    <w:tmpl w:val="624A19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6"/>
  </w:num>
  <w:num w:numId="4">
    <w:abstractNumId w:val="13"/>
  </w:num>
  <w:num w:numId="5">
    <w:abstractNumId w:val="0"/>
  </w:num>
  <w:num w:numId="6">
    <w:abstractNumId w:val="10"/>
  </w:num>
  <w:num w:numId="7">
    <w:abstractNumId w:val="1"/>
  </w:num>
  <w:num w:numId="8">
    <w:abstractNumId w:val="2"/>
  </w:num>
  <w:num w:numId="9">
    <w:abstractNumId w:val="5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3"/>
  </w:num>
  <w:num w:numId="13">
    <w:abstractNumId w:val="4"/>
  </w:num>
  <w:num w:numId="14">
    <w:abstractNumId w:val="7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24F"/>
    <w:rsid w:val="00001BC0"/>
    <w:rsid w:val="00004850"/>
    <w:rsid w:val="00010596"/>
    <w:rsid w:val="00011BC9"/>
    <w:rsid w:val="00015799"/>
    <w:rsid w:val="00021333"/>
    <w:rsid w:val="000261CB"/>
    <w:rsid w:val="00043087"/>
    <w:rsid w:val="00044C3D"/>
    <w:rsid w:val="0005045D"/>
    <w:rsid w:val="00053C53"/>
    <w:rsid w:val="000647D4"/>
    <w:rsid w:val="00074096"/>
    <w:rsid w:val="00075338"/>
    <w:rsid w:val="00075678"/>
    <w:rsid w:val="00080E26"/>
    <w:rsid w:val="000835B7"/>
    <w:rsid w:val="000838E9"/>
    <w:rsid w:val="00085824"/>
    <w:rsid w:val="00091289"/>
    <w:rsid w:val="00091774"/>
    <w:rsid w:val="000A16C8"/>
    <w:rsid w:val="000B113F"/>
    <w:rsid w:val="000C2C33"/>
    <w:rsid w:val="000D5ABC"/>
    <w:rsid w:val="000D6030"/>
    <w:rsid w:val="000D7891"/>
    <w:rsid w:val="000E0D3D"/>
    <w:rsid w:val="000E1242"/>
    <w:rsid w:val="000E1893"/>
    <w:rsid w:val="000E20F0"/>
    <w:rsid w:val="000E36D2"/>
    <w:rsid w:val="000E45AE"/>
    <w:rsid w:val="000E6431"/>
    <w:rsid w:val="000E70A3"/>
    <w:rsid w:val="00103A2E"/>
    <w:rsid w:val="001068BE"/>
    <w:rsid w:val="00106DE8"/>
    <w:rsid w:val="00112A3A"/>
    <w:rsid w:val="00116354"/>
    <w:rsid w:val="00134D88"/>
    <w:rsid w:val="001473F3"/>
    <w:rsid w:val="0017290F"/>
    <w:rsid w:val="001766A3"/>
    <w:rsid w:val="001773B2"/>
    <w:rsid w:val="001804A0"/>
    <w:rsid w:val="00181A0F"/>
    <w:rsid w:val="001850D7"/>
    <w:rsid w:val="001855C2"/>
    <w:rsid w:val="001862AC"/>
    <w:rsid w:val="001A3067"/>
    <w:rsid w:val="001A38C7"/>
    <w:rsid w:val="001A46DF"/>
    <w:rsid w:val="001A53C0"/>
    <w:rsid w:val="001A545F"/>
    <w:rsid w:val="001A7103"/>
    <w:rsid w:val="001B13B8"/>
    <w:rsid w:val="001B2B20"/>
    <w:rsid w:val="001B3721"/>
    <w:rsid w:val="001B68DF"/>
    <w:rsid w:val="001C00DB"/>
    <w:rsid w:val="001C4B9D"/>
    <w:rsid w:val="001C6376"/>
    <w:rsid w:val="001E2B00"/>
    <w:rsid w:val="001E3258"/>
    <w:rsid w:val="001F7827"/>
    <w:rsid w:val="00202D07"/>
    <w:rsid w:val="00204226"/>
    <w:rsid w:val="00204663"/>
    <w:rsid w:val="00205DC6"/>
    <w:rsid w:val="00210EBB"/>
    <w:rsid w:val="00230862"/>
    <w:rsid w:val="00237FF5"/>
    <w:rsid w:val="0024172E"/>
    <w:rsid w:val="00252692"/>
    <w:rsid w:val="00252979"/>
    <w:rsid w:val="002537DB"/>
    <w:rsid w:val="00282FDE"/>
    <w:rsid w:val="00284E2C"/>
    <w:rsid w:val="002916FA"/>
    <w:rsid w:val="0029194C"/>
    <w:rsid w:val="00293D1D"/>
    <w:rsid w:val="00297AAE"/>
    <w:rsid w:val="002C168E"/>
    <w:rsid w:val="002D56AC"/>
    <w:rsid w:val="002E574A"/>
    <w:rsid w:val="002E6CEE"/>
    <w:rsid w:val="002F157D"/>
    <w:rsid w:val="002F5F50"/>
    <w:rsid w:val="00300D5A"/>
    <w:rsid w:val="00300F85"/>
    <w:rsid w:val="00303B20"/>
    <w:rsid w:val="003134DB"/>
    <w:rsid w:val="00314338"/>
    <w:rsid w:val="00320A76"/>
    <w:rsid w:val="00324749"/>
    <w:rsid w:val="00324D47"/>
    <w:rsid w:val="003335CD"/>
    <w:rsid w:val="0036740C"/>
    <w:rsid w:val="00371CA5"/>
    <w:rsid w:val="00372050"/>
    <w:rsid w:val="00374F9C"/>
    <w:rsid w:val="00375C92"/>
    <w:rsid w:val="00383893"/>
    <w:rsid w:val="003917F3"/>
    <w:rsid w:val="00392AC1"/>
    <w:rsid w:val="00396056"/>
    <w:rsid w:val="00397352"/>
    <w:rsid w:val="00397E77"/>
    <w:rsid w:val="003B3416"/>
    <w:rsid w:val="003B7F35"/>
    <w:rsid w:val="003C0589"/>
    <w:rsid w:val="003C32F7"/>
    <w:rsid w:val="003C4C8B"/>
    <w:rsid w:val="003D264F"/>
    <w:rsid w:val="003D7461"/>
    <w:rsid w:val="003F2485"/>
    <w:rsid w:val="003F5012"/>
    <w:rsid w:val="004025FD"/>
    <w:rsid w:val="0040724F"/>
    <w:rsid w:val="00413FB7"/>
    <w:rsid w:val="00414234"/>
    <w:rsid w:val="00416C05"/>
    <w:rsid w:val="004256F5"/>
    <w:rsid w:val="00430339"/>
    <w:rsid w:val="00431DC7"/>
    <w:rsid w:val="00435059"/>
    <w:rsid w:val="004426AA"/>
    <w:rsid w:val="00445722"/>
    <w:rsid w:val="00452835"/>
    <w:rsid w:val="00460ED5"/>
    <w:rsid w:val="00462733"/>
    <w:rsid w:val="00466884"/>
    <w:rsid w:val="004753D6"/>
    <w:rsid w:val="0047576F"/>
    <w:rsid w:val="00483A12"/>
    <w:rsid w:val="00487DAF"/>
    <w:rsid w:val="00487E60"/>
    <w:rsid w:val="0049418D"/>
    <w:rsid w:val="00495F05"/>
    <w:rsid w:val="004A1EDC"/>
    <w:rsid w:val="004A2A7A"/>
    <w:rsid w:val="004B497E"/>
    <w:rsid w:val="004B4F82"/>
    <w:rsid w:val="004C2318"/>
    <w:rsid w:val="004C33EE"/>
    <w:rsid w:val="004C5A7D"/>
    <w:rsid w:val="004E6FC3"/>
    <w:rsid w:val="004E73F1"/>
    <w:rsid w:val="004F035E"/>
    <w:rsid w:val="004F38E7"/>
    <w:rsid w:val="004F3DB2"/>
    <w:rsid w:val="004F5AE6"/>
    <w:rsid w:val="004F5ED7"/>
    <w:rsid w:val="004F7C7F"/>
    <w:rsid w:val="0050162B"/>
    <w:rsid w:val="0051090E"/>
    <w:rsid w:val="005146A7"/>
    <w:rsid w:val="005148EE"/>
    <w:rsid w:val="00515A28"/>
    <w:rsid w:val="005264CD"/>
    <w:rsid w:val="005272E7"/>
    <w:rsid w:val="0053574B"/>
    <w:rsid w:val="00536355"/>
    <w:rsid w:val="0054249E"/>
    <w:rsid w:val="00545D53"/>
    <w:rsid w:val="00550A22"/>
    <w:rsid w:val="00553417"/>
    <w:rsid w:val="00555138"/>
    <w:rsid w:val="00560A45"/>
    <w:rsid w:val="00566370"/>
    <w:rsid w:val="00582248"/>
    <w:rsid w:val="00586A6D"/>
    <w:rsid w:val="00592980"/>
    <w:rsid w:val="005961FB"/>
    <w:rsid w:val="0059727F"/>
    <w:rsid w:val="005A02AD"/>
    <w:rsid w:val="005B3558"/>
    <w:rsid w:val="005B727A"/>
    <w:rsid w:val="005C05A7"/>
    <w:rsid w:val="005E0F8A"/>
    <w:rsid w:val="005F2FFF"/>
    <w:rsid w:val="005F4E11"/>
    <w:rsid w:val="00600CEA"/>
    <w:rsid w:val="00601C9B"/>
    <w:rsid w:val="00601EAB"/>
    <w:rsid w:val="00605E6A"/>
    <w:rsid w:val="00613857"/>
    <w:rsid w:val="006175DB"/>
    <w:rsid w:val="006233F8"/>
    <w:rsid w:val="0062491D"/>
    <w:rsid w:val="00624E15"/>
    <w:rsid w:val="0062799A"/>
    <w:rsid w:val="00630F4F"/>
    <w:rsid w:val="006323B2"/>
    <w:rsid w:val="00635150"/>
    <w:rsid w:val="00636ACF"/>
    <w:rsid w:val="006419FB"/>
    <w:rsid w:val="006421BD"/>
    <w:rsid w:val="0065050D"/>
    <w:rsid w:val="00651C66"/>
    <w:rsid w:val="00651DC9"/>
    <w:rsid w:val="00653746"/>
    <w:rsid w:val="00654B7E"/>
    <w:rsid w:val="006560D5"/>
    <w:rsid w:val="00660B90"/>
    <w:rsid w:val="006675A4"/>
    <w:rsid w:val="006703A4"/>
    <w:rsid w:val="00671B2C"/>
    <w:rsid w:val="006764A2"/>
    <w:rsid w:val="006773BC"/>
    <w:rsid w:val="00684BC9"/>
    <w:rsid w:val="00685947"/>
    <w:rsid w:val="006903F3"/>
    <w:rsid w:val="00690482"/>
    <w:rsid w:val="0069574D"/>
    <w:rsid w:val="006B0E15"/>
    <w:rsid w:val="006B1514"/>
    <w:rsid w:val="006C02BA"/>
    <w:rsid w:val="006C5CE8"/>
    <w:rsid w:val="006D3912"/>
    <w:rsid w:val="006D5446"/>
    <w:rsid w:val="006E0639"/>
    <w:rsid w:val="006E09C6"/>
    <w:rsid w:val="006E11D1"/>
    <w:rsid w:val="006E2DC6"/>
    <w:rsid w:val="006E443D"/>
    <w:rsid w:val="006F2637"/>
    <w:rsid w:val="006F5E3C"/>
    <w:rsid w:val="006F5F11"/>
    <w:rsid w:val="006F7AEF"/>
    <w:rsid w:val="00714D54"/>
    <w:rsid w:val="00715324"/>
    <w:rsid w:val="00717FA2"/>
    <w:rsid w:val="00724129"/>
    <w:rsid w:val="00724277"/>
    <w:rsid w:val="00731C8D"/>
    <w:rsid w:val="007372AE"/>
    <w:rsid w:val="00745DAE"/>
    <w:rsid w:val="00760853"/>
    <w:rsid w:val="00766E66"/>
    <w:rsid w:val="00767735"/>
    <w:rsid w:val="00767927"/>
    <w:rsid w:val="00774EEB"/>
    <w:rsid w:val="00782AF1"/>
    <w:rsid w:val="0079396D"/>
    <w:rsid w:val="007A1D06"/>
    <w:rsid w:val="007A3D7D"/>
    <w:rsid w:val="007A66B4"/>
    <w:rsid w:val="007A717F"/>
    <w:rsid w:val="007C5AC7"/>
    <w:rsid w:val="007C6D35"/>
    <w:rsid w:val="007C75A9"/>
    <w:rsid w:val="007D0DFA"/>
    <w:rsid w:val="007D463E"/>
    <w:rsid w:val="007D4A5B"/>
    <w:rsid w:val="007D64FF"/>
    <w:rsid w:val="007E0A14"/>
    <w:rsid w:val="007E481D"/>
    <w:rsid w:val="007E498D"/>
    <w:rsid w:val="007E5C73"/>
    <w:rsid w:val="007E6E51"/>
    <w:rsid w:val="00803016"/>
    <w:rsid w:val="00813545"/>
    <w:rsid w:val="008153DE"/>
    <w:rsid w:val="00820362"/>
    <w:rsid w:val="00820BD3"/>
    <w:rsid w:val="00826868"/>
    <w:rsid w:val="00831A8B"/>
    <w:rsid w:val="00841D0A"/>
    <w:rsid w:val="00846024"/>
    <w:rsid w:val="00852B4E"/>
    <w:rsid w:val="00853AF0"/>
    <w:rsid w:val="008577C4"/>
    <w:rsid w:val="008600A1"/>
    <w:rsid w:val="0086211C"/>
    <w:rsid w:val="00863AD9"/>
    <w:rsid w:val="00866D8F"/>
    <w:rsid w:val="00894596"/>
    <w:rsid w:val="008958DE"/>
    <w:rsid w:val="008964DC"/>
    <w:rsid w:val="008A6C15"/>
    <w:rsid w:val="008A77E5"/>
    <w:rsid w:val="008B028A"/>
    <w:rsid w:val="008B0557"/>
    <w:rsid w:val="008B7833"/>
    <w:rsid w:val="008C5F9B"/>
    <w:rsid w:val="008D1E80"/>
    <w:rsid w:val="008D2580"/>
    <w:rsid w:val="008D4081"/>
    <w:rsid w:val="008D57B9"/>
    <w:rsid w:val="008E3211"/>
    <w:rsid w:val="008F0169"/>
    <w:rsid w:val="009060DB"/>
    <w:rsid w:val="009108FF"/>
    <w:rsid w:val="00920089"/>
    <w:rsid w:val="0092044F"/>
    <w:rsid w:val="009237D7"/>
    <w:rsid w:val="009244B6"/>
    <w:rsid w:val="00933AC3"/>
    <w:rsid w:val="009444B9"/>
    <w:rsid w:val="009469AB"/>
    <w:rsid w:val="00947EF5"/>
    <w:rsid w:val="00961FF4"/>
    <w:rsid w:val="00964190"/>
    <w:rsid w:val="009665F1"/>
    <w:rsid w:val="00972E9E"/>
    <w:rsid w:val="009731DA"/>
    <w:rsid w:val="00975565"/>
    <w:rsid w:val="00980F7A"/>
    <w:rsid w:val="00986495"/>
    <w:rsid w:val="009875D9"/>
    <w:rsid w:val="00987915"/>
    <w:rsid w:val="00990AD6"/>
    <w:rsid w:val="009A6050"/>
    <w:rsid w:val="009B15B6"/>
    <w:rsid w:val="009B298A"/>
    <w:rsid w:val="009B31C9"/>
    <w:rsid w:val="009B4574"/>
    <w:rsid w:val="009D2355"/>
    <w:rsid w:val="009D2794"/>
    <w:rsid w:val="009E3CB6"/>
    <w:rsid w:val="009E4124"/>
    <w:rsid w:val="009E522F"/>
    <w:rsid w:val="009F2092"/>
    <w:rsid w:val="00A00BD4"/>
    <w:rsid w:val="00A045D4"/>
    <w:rsid w:val="00A04921"/>
    <w:rsid w:val="00A05A51"/>
    <w:rsid w:val="00A161AA"/>
    <w:rsid w:val="00A165C7"/>
    <w:rsid w:val="00A25636"/>
    <w:rsid w:val="00A274A6"/>
    <w:rsid w:val="00A30876"/>
    <w:rsid w:val="00A3291D"/>
    <w:rsid w:val="00A3668F"/>
    <w:rsid w:val="00A44428"/>
    <w:rsid w:val="00A47EB4"/>
    <w:rsid w:val="00A60B8D"/>
    <w:rsid w:val="00A671C0"/>
    <w:rsid w:val="00A72E0D"/>
    <w:rsid w:val="00A76966"/>
    <w:rsid w:val="00A826FC"/>
    <w:rsid w:val="00A87B17"/>
    <w:rsid w:val="00A91C2E"/>
    <w:rsid w:val="00A95D8B"/>
    <w:rsid w:val="00AA250A"/>
    <w:rsid w:val="00AA44B4"/>
    <w:rsid w:val="00AA54DC"/>
    <w:rsid w:val="00AA5A76"/>
    <w:rsid w:val="00AB2F83"/>
    <w:rsid w:val="00AB5382"/>
    <w:rsid w:val="00AC018B"/>
    <w:rsid w:val="00AC266F"/>
    <w:rsid w:val="00AC451C"/>
    <w:rsid w:val="00AC6797"/>
    <w:rsid w:val="00AD68F6"/>
    <w:rsid w:val="00AD71FA"/>
    <w:rsid w:val="00AE08EC"/>
    <w:rsid w:val="00AE5740"/>
    <w:rsid w:val="00AF06FD"/>
    <w:rsid w:val="00AF0998"/>
    <w:rsid w:val="00B03D0B"/>
    <w:rsid w:val="00B050AF"/>
    <w:rsid w:val="00B05891"/>
    <w:rsid w:val="00B122C8"/>
    <w:rsid w:val="00B216EA"/>
    <w:rsid w:val="00B37CE2"/>
    <w:rsid w:val="00B41AD6"/>
    <w:rsid w:val="00B420B7"/>
    <w:rsid w:val="00B472F1"/>
    <w:rsid w:val="00B51FEA"/>
    <w:rsid w:val="00B65350"/>
    <w:rsid w:val="00B67CBD"/>
    <w:rsid w:val="00B71B91"/>
    <w:rsid w:val="00B71F79"/>
    <w:rsid w:val="00B76A0A"/>
    <w:rsid w:val="00B7726C"/>
    <w:rsid w:val="00B8269E"/>
    <w:rsid w:val="00BA1944"/>
    <w:rsid w:val="00BB16B1"/>
    <w:rsid w:val="00BC764C"/>
    <w:rsid w:val="00BF0B02"/>
    <w:rsid w:val="00BF2248"/>
    <w:rsid w:val="00BF3E6E"/>
    <w:rsid w:val="00BF7D63"/>
    <w:rsid w:val="00C067B7"/>
    <w:rsid w:val="00C075E9"/>
    <w:rsid w:val="00C15D6E"/>
    <w:rsid w:val="00C230D7"/>
    <w:rsid w:val="00C24368"/>
    <w:rsid w:val="00C31277"/>
    <w:rsid w:val="00C421E2"/>
    <w:rsid w:val="00C43806"/>
    <w:rsid w:val="00C43EFD"/>
    <w:rsid w:val="00C44519"/>
    <w:rsid w:val="00C50DF0"/>
    <w:rsid w:val="00C53623"/>
    <w:rsid w:val="00C53F56"/>
    <w:rsid w:val="00C54AE8"/>
    <w:rsid w:val="00C652E7"/>
    <w:rsid w:val="00C665E5"/>
    <w:rsid w:val="00C734FD"/>
    <w:rsid w:val="00C751D7"/>
    <w:rsid w:val="00C77B4B"/>
    <w:rsid w:val="00C938AB"/>
    <w:rsid w:val="00CA0454"/>
    <w:rsid w:val="00CA33B4"/>
    <w:rsid w:val="00CA5694"/>
    <w:rsid w:val="00CA610E"/>
    <w:rsid w:val="00CA7665"/>
    <w:rsid w:val="00CB040B"/>
    <w:rsid w:val="00CC09A7"/>
    <w:rsid w:val="00CC5F2C"/>
    <w:rsid w:val="00CC6378"/>
    <w:rsid w:val="00CC67D0"/>
    <w:rsid w:val="00CD0AE1"/>
    <w:rsid w:val="00CD0C61"/>
    <w:rsid w:val="00CE1B62"/>
    <w:rsid w:val="00CE50DF"/>
    <w:rsid w:val="00CF2838"/>
    <w:rsid w:val="00D0395D"/>
    <w:rsid w:val="00D12AC5"/>
    <w:rsid w:val="00D145A3"/>
    <w:rsid w:val="00D21D17"/>
    <w:rsid w:val="00D24B83"/>
    <w:rsid w:val="00D252C4"/>
    <w:rsid w:val="00D255F0"/>
    <w:rsid w:val="00D25FBD"/>
    <w:rsid w:val="00D34164"/>
    <w:rsid w:val="00D4185F"/>
    <w:rsid w:val="00D429C9"/>
    <w:rsid w:val="00D42A04"/>
    <w:rsid w:val="00D4309C"/>
    <w:rsid w:val="00D43D33"/>
    <w:rsid w:val="00D60C27"/>
    <w:rsid w:val="00D70C9D"/>
    <w:rsid w:val="00D7555B"/>
    <w:rsid w:val="00D87271"/>
    <w:rsid w:val="00D92EBF"/>
    <w:rsid w:val="00D96214"/>
    <w:rsid w:val="00D96FD0"/>
    <w:rsid w:val="00DA25EB"/>
    <w:rsid w:val="00DA2A2C"/>
    <w:rsid w:val="00DC0AEC"/>
    <w:rsid w:val="00DC2CCA"/>
    <w:rsid w:val="00DC384C"/>
    <w:rsid w:val="00DD42F1"/>
    <w:rsid w:val="00DE18FB"/>
    <w:rsid w:val="00DE1E97"/>
    <w:rsid w:val="00DF0CE5"/>
    <w:rsid w:val="00E02894"/>
    <w:rsid w:val="00E05CCD"/>
    <w:rsid w:val="00E1078D"/>
    <w:rsid w:val="00E129BE"/>
    <w:rsid w:val="00E15F85"/>
    <w:rsid w:val="00E25FED"/>
    <w:rsid w:val="00E3348F"/>
    <w:rsid w:val="00E370EA"/>
    <w:rsid w:val="00E40FE7"/>
    <w:rsid w:val="00E52040"/>
    <w:rsid w:val="00E54033"/>
    <w:rsid w:val="00E5521D"/>
    <w:rsid w:val="00E56E17"/>
    <w:rsid w:val="00E615F7"/>
    <w:rsid w:val="00E64697"/>
    <w:rsid w:val="00E67310"/>
    <w:rsid w:val="00E70453"/>
    <w:rsid w:val="00E7163B"/>
    <w:rsid w:val="00E73414"/>
    <w:rsid w:val="00E75C53"/>
    <w:rsid w:val="00E75FE4"/>
    <w:rsid w:val="00E80ECB"/>
    <w:rsid w:val="00E81DEA"/>
    <w:rsid w:val="00E84028"/>
    <w:rsid w:val="00E90233"/>
    <w:rsid w:val="00E91A7B"/>
    <w:rsid w:val="00EA0051"/>
    <w:rsid w:val="00EB14A1"/>
    <w:rsid w:val="00EB6F3A"/>
    <w:rsid w:val="00EB7357"/>
    <w:rsid w:val="00EC3E59"/>
    <w:rsid w:val="00EC7512"/>
    <w:rsid w:val="00ED1CB3"/>
    <w:rsid w:val="00ED3729"/>
    <w:rsid w:val="00ED3EE6"/>
    <w:rsid w:val="00ED603A"/>
    <w:rsid w:val="00ED64EC"/>
    <w:rsid w:val="00EE05AB"/>
    <w:rsid w:val="00EE157F"/>
    <w:rsid w:val="00EE341C"/>
    <w:rsid w:val="00EE3E29"/>
    <w:rsid w:val="00F0735F"/>
    <w:rsid w:val="00F108BF"/>
    <w:rsid w:val="00F201A1"/>
    <w:rsid w:val="00F3263D"/>
    <w:rsid w:val="00F34D80"/>
    <w:rsid w:val="00F3641C"/>
    <w:rsid w:val="00F40BE8"/>
    <w:rsid w:val="00F43A24"/>
    <w:rsid w:val="00F50C4D"/>
    <w:rsid w:val="00F521C1"/>
    <w:rsid w:val="00F534D2"/>
    <w:rsid w:val="00F5609A"/>
    <w:rsid w:val="00F56828"/>
    <w:rsid w:val="00F629E3"/>
    <w:rsid w:val="00F67843"/>
    <w:rsid w:val="00F778CA"/>
    <w:rsid w:val="00F82D75"/>
    <w:rsid w:val="00F86674"/>
    <w:rsid w:val="00F92CC6"/>
    <w:rsid w:val="00F944A4"/>
    <w:rsid w:val="00F95B91"/>
    <w:rsid w:val="00FA04E4"/>
    <w:rsid w:val="00FA2C2E"/>
    <w:rsid w:val="00FA685B"/>
    <w:rsid w:val="00FB4DB2"/>
    <w:rsid w:val="00FC41F6"/>
    <w:rsid w:val="00FD1A51"/>
    <w:rsid w:val="00FD6EDB"/>
    <w:rsid w:val="00FE4428"/>
    <w:rsid w:val="00FE5D1B"/>
    <w:rsid w:val="00FE5ECD"/>
    <w:rsid w:val="00FE6810"/>
    <w:rsid w:val="00FE736E"/>
    <w:rsid w:val="00FF4F1C"/>
    <w:rsid w:val="00FF5DBC"/>
    <w:rsid w:val="00FF7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BC0DE01"/>
  <w15:docId w15:val="{39F65DA4-6674-4ECD-BA3B-C48CAC452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1C66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53574B"/>
    <w:pPr>
      <w:keepNext/>
      <w:spacing w:before="240" w:after="60"/>
      <w:outlineLvl w:val="0"/>
    </w:pPr>
    <w:rPr>
      <w:b/>
      <w:bCs/>
      <w:kern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2B2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161A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0724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0724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40724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0724F"/>
  </w:style>
  <w:style w:type="paragraph" w:styleId="Rodap">
    <w:name w:val="footer"/>
    <w:basedOn w:val="Normal"/>
    <w:link w:val="RodapChar"/>
    <w:uiPriority w:val="99"/>
    <w:unhideWhenUsed/>
    <w:rsid w:val="0040724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0724F"/>
  </w:style>
  <w:style w:type="paragraph" w:styleId="PargrafodaLista">
    <w:name w:val="List Paragraph"/>
    <w:basedOn w:val="Normal"/>
    <w:uiPriority w:val="34"/>
    <w:qFormat/>
    <w:rsid w:val="000D7891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rsid w:val="0053574B"/>
    <w:rPr>
      <w:rFonts w:ascii="Times New Roman" w:eastAsia="Times New Roman" w:hAnsi="Times New Roman" w:cs="Times New Roman"/>
      <w:b/>
      <w:bCs/>
      <w:kern w:val="32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rsid w:val="00BF3E6E"/>
    <w:rPr>
      <w:rFonts w:ascii="Book Antiqua" w:hAnsi="Book Antiqua"/>
      <w:sz w:val="22"/>
    </w:rPr>
  </w:style>
  <w:style w:type="character" w:customStyle="1" w:styleId="Corpodetexto3Char">
    <w:name w:val="Corpo de texto 3 Char"/>
    <w:basedOn w:val="Fontepargpadro"/>
    <w:link w:val="Corpodetexto3"/>
    <w:rsid w:val="00BF3E6E"/>
    <w:rPr>
      <w:rFonts w:ascii="Book Antiqua" w:eastAsia="Times New Roman" w:hAnsi="Book Antiqua" w:cs="Times New Roman"/>
      <w:szCs w:val="20"/>
      <w:lang w:eastAsia="pt-BR"/>
    </w:rPr>
  </w:style>
  <w:style w:type="paragraph" w:styleId="Corpodetexto">
    <w:name w:val="Body Text"/>
    <w:basedOn w:val="Normal"/>
    <w:link w:val="CorpodetextoChar"/>
    <w:rsid w:val="00BF3E6E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BF3E6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uiPriority w:val="99"/>
    <w:rsid w:val="00BF3E6E"/>
    <w:pPr>
      <w:spacing w:before="100" w:beforeAutospacing="1" w:after="100" w:afterAutospacing="1"/>
    </w:pPr>
    <w:rPr>
      <w:color w:val="000000"/>
    </w:rPr>
  </w:style>
  <w:style w:type="paragraph" w:customStyle="1" w:styleId="Default">
    <w:name w:val="Default"/>
    <w:rsid w:val="004F035E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9B298A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7D0D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har"/>
    <w:uiPriority w:val="10"/>
    <w:qFormat/>
    <w:rsid w:val="008153DE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153DE"/>
    <w:rPr>
      <w:rFonts w:asciiTheme="majorHAnsi" w:eastAsiaTheme="majorEastAsia" w:hAnsiTheme="majorHAnsi" w:cstheme="majorBidi"/>
      <w:spacing w:val="-10"/>
      <w:kern w:val="28"/>
      <w:sz w:val="56"/>
      <w:szCs w:val="5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161A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B2B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styleId="Forte">
    <w:name w:val="Strong"/>
    <w:basedOn w:val="Fontepargpadro"/>
    <w:uiPriority w:val="22"/>
    <w:qFormat/>
    <w:rsid w:val="001B2B2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24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03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16363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98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043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58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11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44535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45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456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previdenciarista.com/trf4/beneficios-por-incapacidade-laudo-pericial-insuficiente-duvida-necessidade-de-repeticao-da-prova-2022-02-10-5016021-55-2021-4-04-9999-40002891776/" TargetMode="External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6690E9-E7BB-4714-A63C-4E6C81DC1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17</Pages>
  <Words>4282</Words>
  <Characters>23123</Characters>
  <Application>Microsoft Office Word</Application>
  <DocSecurity>0</DocSecurity>
  <Lines>192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ASUS</cp:lastModifiedBy>
  <cp:revision>30</cp:revision>
  <cp:lastPrinted>2025-09-02T11:16:00Z</cp:lastPrinted>
  <dcterms:created xsi:type="dcterms:W3CDTF">2024-08-12T15:25:00Z</dcterms:created>
  <dcterms:modified xsi:type="dcterms:W3CDTF">2025-09-02T11:17:00Z</dcterms:modified>
</cp:coreProperties>
</file>